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A7F" w:rsidRDefault="00E01A7F" w:rsidP="00E01A7F">
      <w:pPr>
        <w:ind w:firstLine="720"/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E71EA4">
        <w:rPr>
          <w:rFonts w:ascii="Times New Roman" w:hAnsi="Times New Roman"/>
          <w:b/>
          <w:sz w:val="36"/>
          <w:szCs w:val="36"/>
          <w:u w:val="single"/>
        </w:rPr>
        <w:t xml:space="preserve">Chapter </w:t>
      </w:r>
      <w:r>
        <w:rPr>
          <w:rFonts w:ascii="Times New Roman" w:hAnsi="Times New Roman"/>
          <w:b/>
          <w:sz w:val="36"/>
          <w:szCs w:val="36"/>
          <w:u w:val="single"/>
        </w:rPr>
        <w:t>7</w:t>
      </w:r>
    </w:p>
    <w:p w:rsidR="00E01A7F" w:rsidRDefault="00E01A7F" w:rsidP="00E01A7F">
      <w:pPr>
        <w:ind w:firstLine="72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71EA4">
        <w:rPr>
          <w:rFonts w:ascii="Times New Roman" w:hAnsi="Times New Roman"/>
          <w:b/>
          <w:sz w:val="28"/>
          <w:szCs w:val="28"/>
          <w:u w:val="single"/>
        </w:rPr>
        <w:t>Incremental Analysis</w:t>
      </w:r>
    </w:p>
    <w:p w:rsidR="00E01A7F" w:rsidRPr="00E71EA4" w:rsidRDefault="00E01A7F" w:rsidP="00E01A7F">
      <w:pPr>
        <w:tabs>
          <w:tab w:val="left" w:pos="7395"/>
        </w:tabs>
        <w:jc w:val="both"/>
        <w:rPr>
          <w:rFonts w:ascii="Times New Roman" w:hAnsi="Times New Roman"/>
          <w:sz w:val="24"/>
          <w:szCs w:val="24"/>
        </w:rPr>
      </w:pPr>
      <w:r w:rsidRPr="00E71EA4">
        <w:rPr>
          <w:rFonts w:ascii="Times New Roman" w:hAnsi="Times New Roman"/>
          <w:b/>
          <w:sz w:val="24"/>
          <w:szCs w:val="24"/>
        </w:rPr>
        <w:t>Incremental Analysis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1EA4">
        <w:rPr>
          <w:rFonts w:ascii="Times New Roman" w:hAnsi="Times New Roman"/>
          <w:b/>
          <w:sz w:val="24"/>
          <w:szCs w:val="24"/>
        </w:rPr>
        <w:t>→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1EA4">
        <w:rPr>
          <w:rFonts w:ascii="Times New Roman" w:hAnsi="Times New Roman"/>
          <w:bCs/>
          <w:sz w:val="24"/>
          <w:szCs w:val="24"/>
        </w:rPr>
        <w:t xml:space="preserve">Process to identify financial data that </w:t>
      </w:r>
      <w:r w:rsidRPr="00E71EA4">
        <w:rPr>
          <w:rFonts w:ascii="Times New Roman" w:hAnsi="Times New Roman"/>
          <w:b/>
          <w:bCs/>
          <w:sz w:val="24"/>
          <w:szCs w:val="24"/>
        </w:rPr>
        <w:t>change</w:t>
      </w:r>
      <w:r w:rsidRPr="00E71EA4">
        <w:rPr>
          <w:rFonts w:ascii="Times New Roman" w:hAnsi="Times New Roman"/>
          <w:bCs/>
          <w:sz w:val="24"/>
          <w:szCs w:val="24"/>
        </w:rPr>
        <w:t xml:space="preserve"> under </w:t>
      </w:r>
      <w:r w:rsidRPr="00E71EA4">
        <w:rPr>
          <w:rFonts w:ascii="Times New Roman" w:hAnsi="Times New Roman"/>
          <w:b/>
          <w:bCs/>
          <w:sz w:val="24"/>
          <w:szCs w:val="24"/>
        </w:rPr>
        <w:t>alternative</w:t>
      </w:r>
      <w:r w:rsidRPr="00E71EA4">
        <w:rPr>
          <w:rFonts w:ascii="Times New Roman" w:hAnsi="Times New Roman"/>
          <w:bCs/>
          <w:sz w:val="24"/>
          <w:szCs w:val="24"/>
        </w:rPr>
        <w:t xml:space="preserve"> actions</w:t>
      </w:r>
    </w:p>
    <w:p w:rsidR="00E01A7F" w:rsidRPr="00E71EA4" w:rsidRDefault="00E01A7F" w:rsidP="00E01A7F">
      <w:pPr>
        <w:pStyle w:val="ListParagraph"/>
        <w:numPr>
          <w:ilvl w:val="0"/>
          <w:numId w:val="1"/>
        </w:numPr>
        <w:tabs>
          <w:tab w:val="left" w:pos="630"/>
          <w:tab w:val="left" w:pos="7395"/>
        </w:tabs>
        <w:jc w:val="both"/>
      </w:pPr>
      <w:r w:rsidRPr="00E71EA4">
        <w:rPr>
          <w:bCs/>
        </w:rPr>
        <w:t xml:space="preserve">Identifies </w:t>
      </w:r>
      <w:r w:rsidRPr="00E71EA4">
        <w:rPr>
          <w:b/>
          <w:bCs/>
        </w:rPr>
        <w:t>probable effects</w:t>
      </w:r>
      <w:r w:rsidRPr="00E71EA4">
        <w:rPr>
          <w:bCs/>
        </w:rPr>
        <w:t xml:space="preserve"> of decisions on future earnings </w:t>
      </w:r>
    </w:p>
    <w:p w:rsidR="00E01A7F" w:rsidRDefault="00E01A7F" w:rsidP="00E01A7F">
      <w:pPr>
        <w:tabs>
          <w:tab w:val="left" w:pos="7395"/>
        </w:tabs>
        <w:jc w:val="both"/>
        <w:rPr>
          <w:rFonts w:ascii="Times New Roman" w:hAnsi="Times New Roman"/>
          <w:sz w:val="24"/>
          <w:szCs w:val="24"/>
        </w:rPr>
      </w:pPr>
    </w:p>
    <w:p w:rsidR="00E01A7F" w:rsidRDefault="00E01A7F" w:rsidP="00E01A7F">
      <w:pPr>
        <w:tabs>
          <w:tab w:val="left" w:pos="4155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C55A58">
        <w:rPr>
          <w:rFonts w:ascii="Times New Roman" w:hAnsi="Times New Roman"/>
          <w:b/>
          <w:bCs/>
          <w:sz w:val="24"/>
          <w:szCs w:val="24"/>
        </w:rPr>
        <w:t>How Incremental Analysis Works</w:t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:rsidR="00E01A7F" w:rsidRPr="00C55A58" w:rsidRDefault="00E01A7F" w:rsidP="00E01A7F">
      <w:pPr>
        <w:pStyle w:val="ListParagraph"/>
        <w:numPr>
          <w:ilvl w:val="0"/>
          <w:numId w:val="2"/>
        </w:numPr>
        <w:tabs>
          <w:tab w:val="left" w:pos="4155"/>
        </w:tabs>
        <w:ind w:left="180"/>
        <w:jc w:val="both"/>
        <w:rPr>
          <w:b/>
          <w:bCs/>
        </w:rPr>
      </w:pPr>
      <w:r w:rsidRPr="00C55A58">
        <w:rPr>
          <w:b/>
          <w:bCs/>
          <w:lang w:val="en-CA"/>
        </w:rPr>
        <w:t>Relevant cost:</w:t>
      </w:r>
      <w:r w:rsidRPr="00C55A58">
        <w:rPr>
          <w:bCs/>
          <w:lang w:val="en-CA"/>
        </w:rPr>
        <w:t xml:space="preserve"> In incremental analysis, the only factors to be considered are:  </w:t>
      </w:r>
    </w:p>
    <w:p w:rsidR="00E01A7F" w:rsidRPr="00C55A58" w:rsidRDefault="00E01A7F" w:rsidP="00E01A7F">
      <w:pPr>
        <w:pStyle w:val="ListParagraph"/>
        <w:tabs>
          <w:tab w:val="left" w:pos="4155"/>
        </w:tabs>
        <w:ind w:left="180"/>
        <w:jc w:val="both"/>
        <w:rPr>
          <w:b/>
          <w:bCs/>
        </w:rPr>
      </w:pPr>
    </w:p>
    <w:p w:rsidR="00E01A7F" w:rsidRPr="00C55A58" w:rsidRDefault="00E01A7F" w:rsidP="00E01A7F">
      <w:pPr>
        <w:pStyle w:val="ListParagraph"/>
        <w:numPr>
          <w:ilvl w:val="0"/>
          <w:numId w:val="1"/>
        </w:numPr>
        <w:tabs>
          <w:tab w:val="left" w:pos="4155"/>
        </w:tabs>
        <w:spacing w:line="360" w:lineRule="auto"/>
        <w:contextualSpacing w:val="0"/>
        <w:jc w:val="both"/>
        <w:rPr>
          <w:bCs/>
          <w:lang w:val="en-CA"/>
        </w:rPr>
      </w:pPr>
      <w:r w:rsidRPr="00C55A58">
        <w:rPr>
          <w:bCs/>
          <w:lang w:val="en-CA"/>
        </w:rPr>
        <w:t xml:space="preserve">those costs and revenues that are </w:t>
      </w:r>
      <w:r w:rsidRPr="00C55A58">
        <w:rPr>
          <w:b/>
          <w:bCs/>
          <w:u w:val="single"/>
          <w:lang w:val="en-CA"/>
        </w:rPr>
        <w:t xml:space="preserve">different </w:t>
      </w:r>
      <w:r w:rsidRPr="00C55A58">
        <w:rPr>
          <w:bCs/>
          <w:lang w:val="en-CA"/>
        </w:rPr>
        <w:t xml:space="preserve">for each alternative, and  </w:t>
      </w:r>
    </w:p>
    <w:p w:rsidR="00E01A7F" w:rsidRPr="00C55A58" w:rsidRDefault="00E01A7F" w:rsidP="00E01A7F">
      <w:pPr>
        <w:pStyle w:val="ListParagraph"/>
        <w:numPr>
          <w:ilvl w:val="0"/>
          <w:numId w:val="1"/>
        </w:numPr>
        <w:tabs>
          <w:tab w:val="left" w:pos="4155"/>
        </w:tabs>
        <w:spacing w:line="360" w:lineRule="auto"/>
        <w:contextualSpacing w:val="0"/>
        <w:jc w:val="both"/>
        <w:rPr>
          <w:bCs/>
          <w:lang w:val="en-CA"/>
        </w:rPr>
      </w:pPr>
      <w:r w:rsidRPr="00C55A58">
        <w:rPr>
          <w:bCs/>
          <w:lang w:val="en-CA"/>
        </w:rPr>
        <w:t xml:space="preserve">those costs and revenues that will occur in the future. </w:t>
      </w:r>
    </w:p>
    <w:p w:rsidR="00E01A7F" w:rsidRPr="00C55A58" w:rsidRDefault="00E01A7F" w:rsidP="00E01A7F">
      <w:pPr>
        <w:pStyle w:val="ListParagraph"/>
        <w:tabs>
          <w:tab w:val="left" w:pos="4155"/>
        </w:tabs>
        <w:jc w:val="both"/>
        <w:rPr>
          <w:bCs/>
          <w:lang w:val="en-CA"/>
        </w:rPr>
      </w:pPr>
    </w:p>
    <w:p w:rsidR="00E01A7F" w:rsidRPr="004A7A19" w:rsidRDefault="00E01A7F" w:rsidP="00E01A7F">
      <w:pPr>
        <w:pStyle w:val="ListParagraph"/>
        <w:numPr>
          <w:ilvl w:val="0"/>
          <w:numId w:val="3"/>
        </w:numPr>
        <w:tabs>
          <w:tab w:val="left" w:pos="4155"/>
        </w:tabs>
        <w:ind w:left="270" w:hanging="450"/>
        <w:jc w:val="both"/>
      </w:pPr>
      <w:smartTag w:uri="urn:schemas-microsoft-com:office:smarttags" w:element="place">
        <w:r w:rsidRPr="00C55A58">
          <w:rPr>
            <w:b/>
            <w:bCs/>
            <w:lang w:val="en-CA"/>
          </w:rPr>
          <w:t>Opportunity</w:t>
        </w:r>
      </w:smartTag>
      <w:r w:rsidRPr="00C55A58">
        <w:rPr>
          <w:b/>
          <w:bCs/>
          <w:lang w:val="en-CA"/>
        </w:rPr>
        <w:t xml:space="preserve"> cost:</w:t>
      </w:r>
      <w:r w:rsidRPr="00C55A58">
        <w:rPr>
          <w:bCs/>
          <w:lang w:val="en-CA"/>
        </w:rPr>
        <w:t xml:space="preserve">  </w:t>
      </w:r>
      <w:r>
        <w:rPr>
          <w:bCs/>
          <w:lang w:val="en-CA"/>
        </w:rPr>
        <w:t xml:space="preserve">The </w:t>
      </w:r>
      <w:r w:rsidRPr="004A7A19">
        <w:rPr>
          <w:b/>
          <w:bCs/>
          <w:lang w:val="en-CA"/>
        </w:rPr>
        <w:t>monetary value</w:t>
      </w:r>
      <w:r>
        <w:rPr>
          <w:bCs/>
          <w:lang w:val="en-CA"/>
        </w:rPr>
        <w:t xml:space="preserve"> or </w:t>
      </w:r>
      <w:r w:rsidRPr="004A7A19">
        <w:rPr>
          <w:b/>
          <w:bCs/>
          <w:lang w:val="en-CA"/>
        </w:rPr>
        <w:t>benefit</w:t>
      </w:r>
      <w:r w:rsidRPr="00C55A58">
        <w:rPr>
          <w:bCs/>
          <w:lang w:val="en-CA"/>
        </w:rPr>
        <w:t xml:space="preserve"> give up </w:t>
      </w:r>
      <w:r>
        <w:rPr>
          <w:bCs/>
          <w:lang w:val="en-CA"/>
        </w:rPr>
        <w:t>to undertake a different alternative</w:t>
      </w:r>
      <w:r w:rsidRPr="00C55A58">
        <w:rPr>
          <w:bCs/>
          <w:lang w:val="en-CA"/>
        </w:rPr>
        <w:t xml:space="preserve">. </w:t>
      </w:r>
    </w:p>
    <w:p w:rsidR="00E01A7F" w:rsidRPr="004A7A19" w:rsidRDefault="00E01A7F" w:rsidP="00E01A7F">
      <w:pPr>
        <w:pStyle w:val="ListParagraph"/>
        <w:tabs>
          <w:tab w:val="left" w:pos="4155"/>
        </w:tabs>
        <w:ind w:left="270"/>
        <w:jc w:val="both"/>
      </w:pPr>
    </w:p>
    <w:p w:rsidR="00E01A7F" w:rsidRPr="004A7A19" w:rsidRDefault="00E01A7F" w:rsidP="00E01A7F">
      <w:pPr>
        <w:pStyle w:val="ListParagraph"/>
        <w:numPr>
          <w:ilvl w:val="0"/>
          <w:numId w:val="4"/>
        </w:numPr>
        <w:tabs>
          <w:tab w:val="left" w:pos="4155"/>
        </w:tabs>
        <w:ind w:left="720"/>
        <w:jc w:val="both"/>
      </w:pPr>
      <w:r w:rsidRPr="004A7A19">
        <w:rPr>
          <w:bCs/>
          <w:lang w:val="en-CA"/>
        </w:rPr>
        <w:t xml:space="preserve">This </w:t>
      </w:r>
      <w:r w:rsidRPr="004A7A19">
        <w:rPr>
          <w:b/>
          <w:bCs/>
          <w:u w:val="single"/>
          <w:lang w:val="en-CA"/>
        </w:rPr>
        <w:t>lost benefit</w:t>
      </w:r>
      <w:r w:rsidRPr="004A7A19">
        <w:rPr>
          <w:bCs/>
          <w:lang w:val="en-CA"/>
        </w:rPr>
        <w:t xml:space="preserve"> is called an opportunity cost.</w:t>
      </w:r>
      <w:r>
        <w:rPr>
          <w:bCs/>
          <w:lang w:val="en-CA"/>
        </w:rPr>
        <w:t xml:space="preserve"> ( going to school instead of working, OC = going to school)</w:t>
      </w:r>
    </w:p>
    <w:p w:rsidR="00E01A7F" w:rsidRPr="00C55A58" w:rsidRDefault="00E01A7F" w:rsidP="00E01A7F">
      <w:pPr>
        <w:pStyle w:val="ListParagraph"/>
        <w:tabs>
          <w:tab w:val="left" w:pos="4155"/>
        </w:tabs>
        <w:ind w:left="270"/>
        <w:jc w:val="both"/>
      </w:pPr>
    </w:p>
    <w:p w:rsidR="00E01A7F" w:rsidRPr="00C55A58" w:rsidRDefault="00E01A7F" w:rsidP="00E01A7F">
      <w:pPr>
        <w:pStyle w:val="ListParagraph"/>
        <w:numPr>
          <w:ilvl w:val="0"/>
          <w:numId w:val="3"/>
        </w:numPr>
        <w:tabs>
          <w:tab w:val="left" w:pos="4155"/>
        </w:tabs>
        <w:ind w:left="270" w:hanging="450"/>
        <w:jc w:val="both"/>
      </w:pPr>
      <w:r w:rsidRPr="004A7A19">
        <w:rPr>
          <w:b/>
          <w:bCs/>
          <w:lang w:val="en-CA"/>
        </w:rPr>
        <w:t>Sunk cost:</w:t>
      </w:r>
      <w:r w:rsidRPr="00C55A58">
        <w:rPr>
          <w:bCs/>
          <w:lang w:val="en-CA"/>
        </w:rPr>
        <w:t xml:space="preserve"> Costs that have already been incurred and </w:t>
      </w:r>
      <w:r w:rsidRPr="004A7A19">
        <w:rPr>
          <w:b/>
          <w:bCs/>
          <w:u w:val="single"/>
          <w:lang w:val="en-CA"/>
        </w:rPr>
        <w:t>will not be changed o</w:t>
      </w:r>
      <w:r>
        <w:rPr>
          <w:b/>
          <w:bCs/>
          <w:u w:val="single"/>
          <w:lang w:val="en-CA"/>
        </w:rPr>
        <w:t>r avoided by any future decision</w:t>
      </w:r>
      <w:r>
        <w:rPr>
          <w:bCs/>
          <w:lang w:val="en-CA"/>
        </w:rPr>
        <w:t xml:space="preserve">. </w:t>
      </w:r>
      <w:r w:rsidRPr="00C55A58">
        <w:rPr>
          <w:bCs/>
          <w:lang w:val="en-CA"/>
        </w:rPr>
        <w:t>Sunk costs are not relevant costs.</w:t>
      </w:r>
    </w:p>
    <w:p w:rsidR="00E01A7F" w:rsidRDefault="00E01A7F" w:rsidP="00E01A7F">
      <w:pPr>
        <w:tabs>
          <w:tab w:val="left" w:pos="4155"/>
        </w:tabs>
        <w:jc w:val="both"/>
        <w:rPr>
          <w:rFonts w:ascii="Times New Roman" w:hAnsi="Times New Roman"/>
          <w:sz w:val="24"/>
          <w:szCs w:val="24"/>
        </w:rPr>
      </w:pPr>
    </w:p>
    <w:p w:rsidR="00E01A7F" w:rsidRDefault="00E01A7F" w:rsidP="00E01A7F">
      <w:pPr>
        <w:tabs>
          <w:tab w:val="left" w:pos="3480"/>
        </w:tabs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A7A19">
        <w:rPr>
          <w:rFonts w:ascii="Times New Roman" w:hAnsi="Times New Roman"/>
          <w:b/>
          <w:bCs/>
          <w:sz w:val="24"/>
          <w:szCs w:val="24"/>
          <w:u w:val="single"/>
        </w:rPr>
        <w:t>Types of Incremental Analysis</w:t>
      </w:r>
    </w:p>
    <w:p w:rsidR="00E01A7F" w:rsidRPr="00B67208" w:rsidRDefault="00E01A7F" w:rsidP="00E01A7F">
      <w:pPr>
        <w:numPr>
          <w:ilvl w:val="0"/>
          <w:numId w:val="5"/>
        </w:numPr>
        <w:tabs>
          <w:tab w:val="clear" w:pos="720"/>
          <w:tab w:val="num" w:pos="270"/>
          <w:tab w:val="left" w:pos="3480"/>
        </w:tabs>
        <w:ind w:hanging="900"/>
        <w:jc w:val="both"/>
        <w:rPr>
          <w:rFonts w:ascii="Times New Roman" w:hAnsi="Times New Roman"/>
          <w:sz w:val="24"/>
          <w:szCs w:val="24"/>
        </w:rPr>
      </w:pPr>
      <w:r w:rsidRPr="00B67208">
        <w:rPr>
          <w:rFonts w:ascii="Times New Roman" w:hAnsi="Times New Roman"/>
          <w:bCs/>
          <w:sz w:val="24"/>
          <w:szCs w:val="24"/>
        </w:rPr>
        <w:t>Accept an order at a special price</w:t>
      </w:r>
    </w:p>
    <w:p w:rsidR="00E01A7F" w:rsidRPr="00B67208" w:rsidRDefault="00E01A7F" w:rsidP="00E01A7F">
      <w:pPr>
        <w:numPr>
          <w:ilvl w:val="0"/>
          <w:numId w:val="5"/>
        </w:numPr>
        <w:tabs>
          <w:tab w:val="clear" w:pos="720"/>
          <w:tab w:val="num" w:pos="270"/>
          <w:tab w:val="left" w:pos="3480"/>
        </w:tabs>
        <w:ind w:hanging="900"/>
        <w:jc w:val="both"/>
        <w:rPr>
          <w:rFonts w:ascii="Times New Roman" w:hAnsi="Times New Roman"/>
          <w:sz w:val="24"/>
          <w:szCs w:val="24"/>
        </w:rPr>
      </w:pPr>
      <w:r w:rsidRPr="00B67208">
        <w:rPr>
          <w:rFonts w:ascii="Times New Roman" w:hAnsi="Times New Roman"/>
          <w:bCs/>
          <w:sz w:val="24"/>
          <w:szCs w:val="24"/>
        </w:rPr>
        <w:t>Make or buy component parts or finished products</w:t>
      </w:r>
    </w:p>
    <w:p w:rsidR="00E01A7F" w:rsidRPr="00B67208" w:rsidRDefault="00E01A7F" w:rsidP="00E01A7F">
      <w:pPr>
        <w:numPr>
          <w:ilvl w:val="0"/>
          <w:numId w:val="5"/>
        </w:numPr>
        <w:tabs>
          <w:tab w:val="clear" w:pos="720"/>
          <w:tab w:val="left" w:pos="3480"/>
        </w:tabs>
        <w:ind w:left="270" w:hanging="450"/>
        <w:jc w:val="both"/>
        <w:rPr>
          <w:rFonts w:ascii="Times New Roman" w:hAnsi="Times New Roman"/>
          <w:sz w:val="24"/>
          <w:szCs w:val="24"/>
        </w:rPr>
      </w:pPr>
      <w:r w:rsidRPr="00B67208">
        <w:rPr>
          <w:rFonts w:ascii="Times New Roman" w:hAnsi="Times New Roman"/>
          <w:bCs/>
          <w:sz w:val="24"/>
          <w:szCs w:val="24"/>
        </w:rPr>
        <w:t>Sell products or process further</w:t>
      </w:r>
    </w:p>
    <w:p w:rsidR="00E01A7F" w:rsidRPr="00B67208" w:rsidRDefault="00E01A7F" w:rsidP="00E01A7F">
      <w:pPr>
        <w:numPr>
          <w:ilvl w:val="0"/>
          <w:numId w:val="5"/>
        </w:numPr>
        <w:tabs>
          <w:tab w:val="clear" w:pos="720"/>
          <w:tab w:val="num" w:pos="270"/>
          <w:tab w:val="left" w:pos="3480"/>
        </w:tabs>
        <w:ind w:hanging="900"/>
        <w:jc w:val="both"/>
        <w:rPr>
          <w:rFonts w:ascii="Times New Roman" w:hAnsi="Times New Roman"/>
          <w:sz w:val="24"/>
          <w:szCs w:val="24"/>
        </w:rPr>
      </w:pPr>
      <w:r w:rsidRPr="00B67208">
        <w:rPr>
          <w:rFonts w:ascii="Times New Roman" w:hAnsi="Times New Roman"/>
          <w:bCs/>
          <w:sz w:val="24"/>
          <w:szCs w:val="24"/>
        </w:rPr>
        <w:t>Retain or replace equipment</w:t>
      </w:r>
    </w:p>
    <w:p w:rsidR="00E01A7F" w:rsidRPr="00B67208" w:rsidRDefault="00E01A7F" w:rsidP="00E01A7F">
      <w:pPr>
        <w:numPr>
          <w:ilvl w:val="0"/>
          <w:numId w:val="5"/>
        </w:numPr>
        <w:tabs>
          <w:tab w:val="clear" w:pos="720"/>
          <w:tab w:val="num" w:pos="270"/>
          <w:tab w:val="left" w:pos="3480"/>
        </w:tabs>
        <w:ind w:hanging="900"/>
        <w:jc w:val="both"/>
        <w:rPr>
          <w:rFonts w:ascii="Times New Roman" w:hAnsi="Times New Roman"/>
          <w:sz w:val="24"/>
          <w:szCs w:val="24"/>
        </w:rPr>
      </w:pPr>
      <w:r w:rsidRPr="00B67208">
        <w:rPr>
          <w:rFonts w:ascii="Times New Roman" w:hAnsi="Times New Roman"/>
          <w:bCs/>
          <w:sz w:val="24"/>
          <w:szCs w:val="24"/>
        </w:rPr>
        <w:t xml:space="preserve">Eliminate an unprofitable business segment </w:t>
      </w:r>
    </w:p>
    <w:p w:rsidR="00E01A7F" w:rsidRDefault="00E01A7F" w:rsidP="00E01A7F">
      <w:pPr>
        <w:tabs>
          <w:tab w:val="left" w:pos="3480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E01A7F" w:rsidRPr="00B67208" w:rsidRDefault="00E01A7F" w:rsidP="00E01A7F">
      <w:pPr>
        <w:tabs>
          <w:tab w:val="left" w:pos="3480"/>
        </w:tabs>
        <w:jc w:val="both"/>
        <w:rPr>
          <w:rFonts w:ascii="Times New Roman" w:hAnsi="Times New Roman"/>
          <w:b/>
          <w:caps/>
          <w:sz w:val="24"/>
          <w:szCs w:val="24"/>
          <w:u w:val="single"/>
        </w:rPr>
      </w:pPr>
      <w:r w:rsidRPr="00B67208">
        <w:rPr>
          <w:rFonts w:ascii="Times New Roman" w:hAnsi="Times New Roman"/>
          <w:b/>
          <w:bCs/>
          <w:caps/>
          <w:sz w:val="24"/>
          <w:szCs w:val="24"/>
          <w:u w:val="single"/>
        </w:rPr>
        <w:t>Accept an order at a special price</w:t>
      </w:r>
    </w:p>
    <w:p w:rsidR="00E01A7F" w:rsidRDefault="00E01A7F" w:rsidP="00E01A7F">
      <w:pPr>
        <w:pStyle w:val="14ptexample"/>
        <w:widowControl w:val="0"/>
        <w:spacing w:line="240" w:lineRule="auto"/>
        <w:jc w:val="both"/>
        <w:rPr>
          <w:rFonts w:ascii="Times New Roman" w:hAnsi="Times New Roman"/>
          <w:b w:val="0"/>
          <w:sz w:val="24"/>
          <w:szCs w:val="24"/>
          <w:lang w:val="en-CA"/>
        </w:rPr>
      </w:pPr>
      <w:r w:rsidRPr="00B67208">
        <w:rPr>
          <w:rFonts w:ascii="Times New Roman" w:hAnsi="Times New Roman"/>
          <w:b w:val="0"/>
          <w:sz w:val="24"/>
          <w:szCs w:val="24"/>
          <w:lang w:val="en-CA"/>
        </w:rPr>
        <w:t xml:space="preserve">A special order is a </w:t>
      </w:r>
      <w:r w:rsidRPr="00B67208">
        <w:rPr>
          <w:rFonts w:ascii="Times New Roman" w:hAnsi="Times New Roman"/>
          <w:sz w:val="24"/>
          <w:szCs w:val="24"/>
          <w:u w:val="single"/>
          <w:lang w:val="en-CA"/>
        </w:rPr>
        <w:t>one-time order</w:t>
      </w:r>
      <w:r w:rsidRPr="00B67208">
        <w:rPr>
          <w:rFonts w:ascii="Times New Roman" w:hAnsi="Times New Roman"/>
          <w:b w:val="0"/>
          <w:sz w:val="24"/>
          <w:szCs w:val="24"/>
          <w:lang w:val="en-CA"/>
        </w:rPr>
        <w:t xml:space="preserve"> that does not affect the company’s normal sales.</w:t>
      </w:r>
    </w:p>
    <w:p w:rsidR="00E01A7F" w:rsidRDefault="00E01A7F" w:rsidP="00E01A7F">
      <w:pPr>
        <w:pStyle w:val="14ptexample"/>
        <w:widowControl w:val="0"/>
        <w:spacing w:line="240" w:lineRule="auto"/>
        <w:jc w:val="both"/>
        <w:rPr>
          <w:rFonts w:ascii="Times New Roman" w:hAnsi="Times New Roman"/>
          <w:b w:val="0"/>
          <w:sz w:val="24"/>
          <w:szCs w:val="24"/>
          <w:lang w:val="en-CA"/>
        </w:rPr>
      </w:pPr>
    </w:p>
    <w:p w:rsidR="00E01A7F" w:rsidRDefault="00E01A7F" w:rsidP="00E01A7F">
      <w:pPr>
        <w:pStyle w:val="14ptexample"/>
        <w:widowControl w:val="0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  <w:u w:val="single"/>
          <w:lang w:val="en-CA"/>
        </w:rPr>
      </w:pPr>
      <w:r>
        <w:rPr>
          <w:rFonts w:ascii="Times New Roman" w:hAnsi="Times New Roman"/>
          <w:b w:val="0"/>
          <w:sz w:val="24"/>
          <w:szCs w:val="24"/>
          <w:lang w:val="en-CA"/>
        </w:rPr>
        <w:t xml:space="preserve">To accept or reject a special order, needs to consider whether the company has </w:t>
      </w:r>
      <w:r w:rsidRPr="00B67208">
        <w:rPr>
          <w:rFonts w:ascii="Times New Roman" w:hAnsi="Times New Roman"/>
          <w:sz w:val="24"/>
          <w:szCs w:val="24"/>
          <w:u w:val="single"/>
          <w:lang w:val="en-CA"/>
        </w:rPr>
        <w:t xml:space="preserve">excess plant capacity or not. </w:t>
      </w:r>
    </w:p>
    <w:p w:rsidR="00E01A7F" w:rsidRDefault="00E01A7F" w:rsidP="00E01A7F">
      <w:pPr>
        <w:pStyle w:val="14ptexample"/>
        <w:widowControl w:val="0"/>
        <w:spacing w:line="240" w:lineRule="auto"/>
        <w:ind w:left="990"/>
        <w:jc w:val="both"/>
        <w:rPr>
          <w:rFonts w:ascii="Times New Roman" w:hAnsi="Times New Roman"/>
          <w:sz w:val="24"/>
          <w:szCs w:val="24"/>
          <w:u w:val="single"/>
          <w:lang w:val="en-CA"/>
        </w:rPr>
      </w:pPr>
    </w:p>
    <w:p w:rsidR="00E01A7F" w:rsidRDefault="00E01A7F" w:rsidP="00E01A7F">
      <w:pPr>
        <w:pStyle w:val="14ptexample"/>
        <w:widowControl w:val="0"/>
        <w:numPr>
          <w:ilvl w:val="0"/>
          <w:numId w:val="3"/>
        </w:numPr>
        <w:spacing w:line="240" w:lineRule="auto"/>
        <w:ind w:hanging="900"/>
        <w:jc w:val="both"/>
        <w:rPr>
          <w:rFonts w:ascii="Times New Roman" w:hAnsi="Times New Roman"/>
          <w:sz w:val="24"/>
          <w:szCs w:val="24"/>
          <w:u w:val="single"/>
          <w:lang w:val="en-CA"/>
        </w:rPr>
      </w:pPr>
      <w:r>
        <w:rPr>
          <w:rFonts w:ascii="Times New Roman" w:hAnsi="Times New Roman"/>
          <w:sz w:val="24"/>
          <w:szCs w:val="24"/>
          <w:u w:val="single"/>
          <w:lang w:val="en-CA"/>
        </w:rPr>
        <w:lastRenderedPageBreak/>
        <w:t>Excess Capacity:</w:t>
      </w:r>
      <w:r>
        <w:rPr>
          <w:rFonts w:ascii="Times New Roman" w:hAnsi="Times New Roman"/>
          <w:b w:val="0"/>
          <w:sz w:val="24"/>
          <w:szCs w:val="24"/>
          <w:lang w:val="en-CA"/>
        </w:rPr>
        <w:t xml:space="preserve"> If a company has excess plant capacity, </w:t>
      </w:r>
      <w:r w:rsidRPr="00AC168D">
        <w:rPr>
          <w:rFonts w:ascii="Times New Roman" w:hAnsi="Times New Roman"/>
          <w:sz w:val="24"/>
          <w:szCs w:val="24"/>
          <w:u w:val="single"/>
          <w:lang w:val="en-CA"/>
        </w:rPr>
        <w:t>no additional fixed cost</w:t>
      </w:r>
      <w:r>
        <w:rPr>
          <w:rFonts w:ascii="Times New Roman" w:hAnsi="Times New Roman"/>
          <w:b w:val="0"/>
          <w:sz w:val="24"/>
          <w:szCs w:val="24"/>
          <w:lang w:val="en-CA"/>
        </w:rPr>
        <w:t xml:space="preserve"> will be</w:t>
      </w:r>
    </w:p>
    <w:p w:rsidR="00E01A7F" w:rsidRPr="00B07902" w:rsidRDefault="00E01A7F" w:rsidP="00E01A7F">
      <w:pPr>
        <w:pStyle w:val="14ptexample"/>
        <w:widowControl w:val="0"/>
        <w:ind w:left="-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val="en-CA"/>
        </w:rPr>
        <w:tab/>
      </w:r>
      <w:r w:rsidRPr="00AC168D">
        <w:rPr>
          <w:rFonts w:ascii="Times New Roman" w:hAnsi="Times New Roman"/>
          <w:b w:val="0"/>
          <w:sz w:val="24"/>
          <w:szCs w:val="24"/>
          <w:lang w:val="en-CA"/>
        </w:rPr>
        <w:t xml:space="preserve">incurred to produce the special order. </w:t>
      </w:r>
      <w:r>
        <w:rPr>
          <w:rFonts w:ascii="Times New Roman" w:hAnsi="Times New Roman"/>
          <w:b w:val="0"/>
          <w:sz w:val="24"/>
          <w:szCs w:val="24"/>
          <w:lang w:val="en-CA"/>
        </w:rPr>
        <w:t xml:space="preserve">Thus, the company is </w:t>
      </w:r>
      <w:r w:rsidRPr="00B07902">
        <w:rPr>
          <w:rFonts w:ascii="Times New Roman" w:hAnsi="Times New Roman"/>
          <w:bCs/>
          <w:i/>
          <w:iCs/>
          <w:sz w:val="24"/>
          <w:szCs w:val="24"/>
        </w:rPr>
        <w:t xml:space="preserve">not </w:t>
      </w:r>
      <w:r w:rsidRPr="00B07902">
        <w:rPr>
          <w:rFonts w:ascii="Times New Roman" w:hAnsi="Times New Roman"/>
          <w:bCs/>
          <w:sz w:val="24"/>
          <w:szCs w:val="24"/>
        </w:rPr>
        <w:t>operating at full capacity</w:t>
      </w:r>
    </w:p>
    <w:p w:rsidR="00E01A7F" w:rsidRPr="00B07902" w:rsidRDefault="00E01A7F" w:rsidP="00E01A7F">
      <w:pPr>
        <w:pStyle w:val="14ptexample"/>
        <w:widowControl w:val="0"/>
        <w:numPr>
          <w:ilvl w:val="0"/>
          <w:numId w:val="4"/>
        </w:numPr>
        <w:spacing w:before="120" w:line="240" w:lineRule="auto"/>
        <w:ind w:left="994"/>
        <w:jc w:val="both"/>
        <w:rPr>
          <w:rFonts w:ascii="Times New Roman" w:hAnsi="Times New Roman"/>
          <w:i/>
          <w:sz w:val="24"/>
          <w:szCs w:val="24"/>
          <w:u w:val="single"/>
          <w:lang w:val="en-CA"/>
        </w:rPr>
      </w:pPr>
      <w:r w:rsidRPr="00AC168D">
        <w:rPr>
          <w:rFonts w:ascii="Times New Roman" w:hAnsi="Times New Roman"/>
          <w:sz w:val="24"/>
          <w:szCs w:val="24"/>
          <w:u w:val="single"/>
          <w:lang w:val="en-CA"/>
        </w:rPr>
        <w:t>Ignore fixed costs</w:t>
      </w:r>
      <w:r>
        <w:rPr>
          <w:rFonts w:ascii="Times New Roman" w:hAnsi="Times New Roman"/>
          <w:b w:val="0"/>
          <w:sz w:val="24"/>
          <w:szCs w:val="24"/>
          <w:lang w:val="en-CA"/>
        </w:rPr>
        <w:t xml:space="preserve"> in your decision to take special order or not, since the </w:t>
      </w:r>
      <w:r w:rsidRPr="00B07902">
        <w:rPr>
          <w:rFonts w:ascii="Times New Roman" w:hAnsi="Times New Roman"/>
          <w:i/>
          <w:sz w:val="24"/>
          <w:szCs w:val="24"/>
          <w:lang w:val="en-CA"/>
        </w:rPr>
        <w:t>amounts are already allocated among existing production.</w:t>
      </w:r>
    </w:p>
    <w:p w:rsidR="00E01A7F" w:rsidRPr="00B07902" w:rsidRDefault="00E01A7F" w:rsidP="00E01A7F">
      <w:pPr>
        <w:pStyle w:val="14ptexample"/>
        <w:widowControl w:val="0"/>
        <w:numPr>
          <w:ilvl w:val="0"/>
          <w:numId w:val="4"/>
        </w:numPr>
        <w:spacing w:before="120" w:line="240" w:lineRule="auto"/>
        <w:ind w:left="994"/>
        <w:jc w:val="both"/>
        <w:rPr>
          <w:rFonts w:ascii="Times New Roman" w:hAnsi="Times New Roman"/>
          <w:b w:val="0"/>
          <w:i/>
          <w:sz w:val="24"/>
          <w:szCs w:val="24"/>
          <w:lang w:val="en-CA"/>
        </w:rPr>
      </w:pPr>
      <w:r w:rsidRPr="00B07902">
        <w:rPr>
          <w:rFonts w:ascii="Times New Roman" w:hAnsi="Times New Roman"/>
          <w:sz w:val="24"/>
          <w:szCs w:val="24"/>
          <w:u w:val="single"/>
          <w:lang w:val="en-CA"/>
        </w:rPr>
        <w:t>Variable cost</w:t>
      </w:r>
      <w:r w:rsidRPr="00B07902">
        <w:rPr>
          <w:rFonts w:ascii="Times New Roman" w:hAnsi="Times New Roman"/>
          <w:b w:val="0"/>
          <w:sz w:val="24"/>
          <w:szCs w:val="24"/>
          <w:lang w:val="en-CA"/>
        </w:rPr>
        <w:t xml:space="preserve"> is the </w:t>
      </w:r>
      <w:r w:rsidRPr="00B07902">
        <w:rPr>
          <w:rFonts w:ascii="Times New Roman" w:hAnsi="Times New Roman"/>
          <w:sz w:val="24"/>
          <w:szCs w:val="24"/>
          <w:lang w:val="en-CA"/>
        </w:rPr>
        <w:t xml:space="preserve">only </w:t>
      </w:r>
      <w:r w:rsidRPr="00B07902">
        <w:rPr>
          <w:rFonts w:ascii="Times New Roman" w:hAnsi="Times New Roman"/>
          <w:b w:val="0"/>
          <w:sz w:val="24"/>
          <w:szCs w:val="24"/>
          <w:lang w:val="en-CA"/>
        </w:rPr>
        <w:t>relevant costs to take into account in your decision.</w:t>
      </w:r>
    </w:p>
    <w:p w:rsidR="00E01A7F" w:rsidRPr="00B07902" w:rsidRDefault="00E01A7F" w:rsidP="00E01A7F">
      <w:pPr>
        <w:pStyle w:val="14ptexample"/>
        <w:widowControl w:val="0"/>
        <w:spacing w:before="120"/>
        <w:jc w:val="both"/>
        <w:rPr>
          <w:rFonts w:ascii="Times New Roman" w:hAnsi="Times New Roman"/>
          <w:b w:val="0"/>
          <w:sz w:val="24"/>
          <w:szCs w:val="24"/>
        </w:rPr>
      </w:pPr>
      <w:r w:rsidRPr="00AC168D">
        <w:rPr>
          <w:rFonts w:ascii="Times New Roman" w:hAnsi="Times New Roman"/>
          <w:b w:val="0"/>
          <w:sz w:val="24"/>
          <w:szCs w:val="24"/>
          <w:lang w:val="en-CA"/>
        </w:rPr>
        <w:t>Eg.</w:t>
      </w:r>
      <w:r w:rsidRPr="00B07902">
        <w:rPr>
          <w:rFonts w:ascii="Arial" w:hAnsi="Arial" w:cs="+mn-cs"/>
          <w:b w:val="0"/>
          <w:bCs/>
          <w:color w:val="000000"/>
          <w:sz w:val="52"/>
          <w:szCs w:val="52"/>
        </w:rPr>
        <w:t xml:space="preserve"> </w:t>
      </w:r>
      <w:r w:rsidRPr="00B07902">
        <w:rPr>
          <w:rFonts w:ascii="Times New Roman" w:hAnsi="Times New Roman"/>
          <w:b w:val="0"/>
          <w:bCs/>
          <w:sz w:val="24"/>
          <w:szCs w:val="24"/>
        </w:rPr>
        <w:t xml:space="preserve">Customer offers to buy a </w:t>
      </w:r>
      <w:r w:rsidRPr="00B07902">
        <w:rPr>
          <w:rFonts w:ascii="Times New Roman" w:hAnsi="Times New Roman"/>
          <w:bCs/>
          <w:sz w:val="24"/>
          <w:szCs w:val="24"/>
        </w:rPr>
        <w:t>special order of 2,000</w:t>
      </w:r>
      <w:r w:rsidRPr="00B07902">
        <w:rPr>
          <w:rFonts w:ascii="Times New Roman" w:hAnsi="Times New Roman"/>
          <w:b w:val="0"/>
          <w:bCs/>
          <w:sz w:val="24"/>
          <w:szCs w:val="24"/>
        </w:rPr>
        <w:t xml:space="preserve"> blenders at </w:t>
      </w:r>
      <w:r w:rsidRPr="00B07902">
        <w:rPr>
          <w:rFonts w:ascii="Times New Roman" w:hAnsi="Times New Roman"/>
          <w:bCs/>
          <w:sz w:val="24"/>
          <w:szCs w:val="24"/>
        </w:rPr>
        <w:t>$11 per unit</w:t>
      </w:r>
      <w:r w:rsidRPr="00B07902">
        <w:rPr>
          <w:rFonts w:ascii="Times New Roman" w:hAnsi="Times New Roman"/>
          <w:b w:val="0"/>
          <w:bCs/>
          <w:sz w:val="24"/>
          <w:szCs w:val="24"/>
        </w:rPr>
        <w:t xml:space="preserve"> from </w:t>
      </w:r>
      <w:smartTag w:uri="urn:schemas-microsoft-com:office:smarttags" w:element="place">
        <w:r w:rsidRPr="00B07902">
          <w:rPr>
            <w:rFonts w:ascii="Times New Roman" w:hAnsi="Times New Roman"/>
            <w:b w:val="0"/>
            <w:bCs/>
            <w:sz w:val="24"/>
            <w:szCs w:val="24"/>
          </w:rPr>
          <w:t>Sunbelt</w:t>
        </w:r>
      </w:smartTag>
      <w:r w:rsidRPr="00B07902">
        <w:rPr>
          <w:rFonts w:ascii="Times New Roman" w:hAnsi="Times New Roman"/>
          <w:b w:val="0"/>
          <w:bCs/>
          <w:sz w:val="24"/>
          <w:szCs w:val="24"/>
        </w:rPr>
        <w:t>.</w:t>
      </w:r>
    </w:p>
    <w:p w:rsidR="00E01A7F" w:rsidRPr="00B07902" w:rsidRDefault="00E01A7F" w:rsidP="00E01A7F">
      <w:pPr>
        <w:pStyle w:val="14ptexample"/>
        <w:widowControl w:val="0"/>
        <w:numPr>
          <w:ilvl w:val="1"/>
          <w:numId w:val="6"/>
        </w:numPr>
        <w:tabs>
          <w:tab w:val="left" w:pos="1440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 xml:space="preserve">Operating at </w:t>
      </w:r>
      <w:r w:rsidRPr="00B07902">
        <w:rPr>
          <w:rFonts w:ascii="Times New Roman" w:hAnsi="Times New Roman"/>
          <w:bCs/>
          <w:sz w:val="24"/>
          <w:szCs w:val="24"/>
        </w:rPr>
        <w:t>80% capacity = 100,000 units</w:t>
      </w:r>
    </w:p>
    <w:p w:rsidR="00E01A7F" w:rsidRPr="00B07902" w:rsidRDefault="00E01A7F" w:rsidP="00E01A7F">
      <w:pPr>
        <w:pStyle w:val="14ptexample"/>
        <w:widowControl w:val="0"/>
        <w:numPr>
          <w:ilvl w:val="1"/>
          <w:numId w:val="6"/>
        </w:numPr>
        <w:tabs>
          <w:tab w:val="left" w:pos="1440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Access capacity = {100,000-(80%*100,000)} = 20,000 units,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the company is capable to take the special order of </w:t>
      </w:r>
      <w:r w:rsidRPr="008D694B">
        <w:rPr>
          <w:rFonts w:ascii="Times New Roman" w:hAnsi="Times New Roman"/>
          <w:bCs/>
          <w:sz w:val="24"/>
          <w:szCs w:val="24"/>
        </w:rPr>
        <w:t>2,000</w:t>
      </w:r>
      <w:r>
        <w:rPr>
          <w:rFonts w:ascii="Times New Roman" w:hAnsi="Times New Roman"/>
          <w:bCs/>
          <w:sz w:val="24"/>
          <w:szCs w:val="24"/>
        </w:rPr>
        <w:t xml:space="preserve"> units</w:t>
      </w:r>
    </w:p>
    <w:p w:rsidR="00E01A7F" w:rsidRPr="00B07902" w:rsidRDefault="00E01A7F" w:rsidP="00E01A7F">
      <w:pPr>
        <w:pStyle w:val="14ptexample"/>
        <w:widowControl w:val="0"/>
        <w:numPr>
          <w:ilvl w:val="1"/>
          <w:numId w:val="6"/>
        </w:numPr>
        <w:tabs>
          <w:tab w:val="left" w:pos="1440"/>
        </w:tabs>
        <w:spacing w:before="120"/>
        <w:jc w:val="both"/>
        <w:rPr>
          <w:rFonts w:ascii="Times New Roman" w:hAnsi="Times New Roman"/>
          <w:b w:val="0"/>
          <w:sz w:val="24"/>
          <w:szCs w:val="24"/>
        </w:rPr>
      </w:pPr>
      <w:r w:rsidRPr="00B07902">
        <w:rPr>
          <w:rFonts w:ascii="Times New Roman" w:hAnsi="Times New Roman"/>
          <w:b w:val="0"/>
          <w:bCs/>
          <w:sz w:val="24"/>
          <w:szCs w:val="24"/>
        </w:rPr>
        <w:t xml:space="preserve">Current fixed manufacturing costs = $400,000 or </w:t>
      </w:r>
      <w:r w:rsidRPr="00B07902">
        <w:rPr>
          <w:rFonts w:ascii="Times New Roman" w:hAnsi="Times New Roman"/>
          <w:bCs/>
          <w:sz w:val="24"/>
          <w:szCs w:val="24"/>
        </w:rPr>
        <w:t>$4 per unit</w:t>
      </w:r>
    </w:p>
    <w:p w:rsidR="00E01A7F" w:rsidRPr="008D694B" w:rsidRDefault="00E01A7F" w:rsidP="00E01A7F">
      <w:pPr>
        <w:pStyle w:val="14ptexample"/>
        <w:widowControl w:val="0"/>
        <w:numPr>
          <w:ilvl w:val="1"/>
          <w:numId w:val="6"/>
        </w:numPr>
        <w:tabs>
          <w:tab w:val="left" w:pos="1440"/>
        </w:tabs>
        <w:spacing w:before="120"/>
        <w:jc w:val="both"/>
        <w:rPr>
          <w:rFonts w:ascii="Times New Roman" w:hAnsi="Times New Roman"/>
          <w:b w:val="0"/>
          <w:sz w:val="24"/>
          <w:szCs w:val="24"/>
        </w:rPr>
      </w:pPr>
      <w:r w:rsidRPr="00B07902">
        <w:rPr>
          <w:rFonts w:ascii="Times New Roman" w:hAnsi="Times New Roman"/>
          <w:b w:val="0"/>
          <w:bCs/>
          <w:sz w:val="24"/>
          <w:szCs w:val="24"/>
        </w:rPr>
        <w:t xml:space="preserve">Variable manufacturing cost = </w:t>
      </w:r>
      <w:r w:rsidRPr="00B07902">
        <w:rPr>
          <w:rFonts w:ascii="Times New Roman" w:hAnsi="Times New Roman"/>
          <w:bCs/>
          <w:sz w:val="24"/>
          <w:szCs w:val="24"/>
        </w:rPr>
        <w:t>$8 per unit</w:t>
      </w:r>
    </w:p>
    <w:p w:rsidR="00E01A7F" w:rsidRPr="008D694B" w:rsidRDefault="00E01A7F" w:rsidP="00E01A7F">
      <w:pPr>
        <w:pStyle w:val="14ptexample"/>
        <w:widowControl w:val="0"/>
        <w:numPr>
          <w:ilvl w:val="1"/>
          <w:numId w:val="6"/>
        </w:numPr>
        <w:tabs>
          <w:tab w:val="left" w:pos="1440"/>
        </w:tabs>
        <w:spacing w:before="1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$11 &gt; $8 → 11 - 8 = $3 * 2000 = $6000 profit on special order </w:t>
      </w:r>
    </w:p>
    <w:p w:rsidR="00E01A7F" w:rsidRPr="008D694B" w:rsidRDefault="00E01A7F" w:rsidP="00E01A7F">
      <w:pPr>
        <w:pStyle w:val="14ptexample"/>
        <w:widowControl w:val="0"/>
        <w:numPr>
          <w:ilvl w:val="1"/>
          <w:numId w:val="6"/>
        </w:numPr>
        <w:tabs>
          <w:tab w:val="left" w:pos="1440"/>
        </w:tabs>
        <w:spacing w:before="1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ACCEPT ORDER </w:t>
      </w:r>
      <w:r w:rsidRPr="008D694B">
        <w:rPr>
          <w:rFonts w:ascii="Times New Roman" w:hAnsi="Times New Roman"/>
          <w:b w:val="0"/>
          <w:bCs/>
          <w:sz w:val="24"/>
          <w:szCs w:val="24"/>
        </w:rPr>
        <w:t xml:space="preserve">(As you can see we </w:t>
      </w:r>
      <w:r w:rsidRPr="008D694B">
        <w:rPr>
          <w:rFonts w:ascii="Times New Roman" w:hAnsi="Times New Roman"/>
          <w:bCs/>
          <w:sz w:val="24"/>
          <w:szCs w:val="24"/>
          <w:u w:val="single"/>
        </w:rPr>
        <w:t>ignore the FC of $4</w:t>
      </w:r>
      <w:r w:rsidRPr="008D694B">
        <w:rPr>
          <w:rFonts w:ascii="Times New Roman" w:hAnsi="Times New Roman"/>
          <w:b w:val="0"/>
          <w:bCs/>
          <w:sz w:val="24"/>
          <w:szCs w:val="24"/>
        </w:rPr>
        <w:t xml:space="preserve"> in our decision)</w:t>
      </w:r>
    </w:p>
    <w:p w:rsidR="00E01A7F" w:rsidRPr="008D694B" w:rsidRDefault="00E01A7F" w:rsidP="00E01A7F">
      <w:pPr>
        <w:pStyle w:val="14ptexample"/>
        <w:widowControl w:val="0"/>
        <w:spacing w:before="120"/>
        <w:ind w:left="1440"/>
        <w:jc w:val="both"/>
        <w:rPr>
          <w:rFonts w:ascii="Times New Roman" w:hAnsi="Times New Roman"/>
          <w:b w:val="0"/>
          <w:sz w:val="24"/>
          <w:szCs w:val="24"/>
        </w:rPr>
      </w:pPr>
    </w:p>
    <w:p w:rsidR="00E01A7F" w:rsidRPr="007761F9" w:rsidRDefault="00E01A7F" w:rsidP="00E01A7F">
      <w:pPr>
        <w:pStyle w:val="14ptexample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left" w:pos="810"/>
        </w:tabs>
        <w:spacing w:line="240" w:lineRule="auto"/>
        <w:ind w:left="360" w:hanging="540"/>
        <w:jc w:val="both"/>
        <w:rPr>
          <w:rFonts w:ascii="Times New Roman" w:hAnsi="Times New Roman"/>
          <w:sz w:val="24"/>
          <w:szCs w:val="24"/>
          <w:u w:val="single"/>
          <w:lang w:val="en-CA"/>
        </w:rPr>
      </w:pPr>
      <w:r w:rsidRPr="008D694B">
        <w:rPr>
          <w:rFonts w:ascii="Times New Roman" w:hAnsi="Times New Roman"/>
          <w:sz w:val="24"/>
          <w:szCs w:val="24"/>
          <w:u w:val="single"/>
          <w:lang w:val="en-CA"/>
        </w:rPr>
        <w:t>No Excess Capacity</w:t>
      </w:r>
      <w:r>
        <w:rPr>
          <w:rFonts w:ascii="Times New Roman" w:hAnsi="Times New Roman"/>
          <w:sz w:val="24"/>
          <w:szCs w:val="24"/>
          <w:u w:val="single"/>
          <w:lang w:val="en-CA"/>
        </w:rPr>
        <w:t xml:space="preserve"> </w:t>
      </w:r>
      <w:r>
        <w:rPr>
          <w:rFonts w:ascii="Times New Roman" w:hAnsi="Times New Roman"/>
          <w:b w:val="0"/>
          <w:sz w:val="24"/>
          <w:szCs w:val="24"/>
          <w:lang w:val="en-CA"/>
        </w:rPr>
        <w:t>: When there is no excess plant capacity, it means that the company is</w:t>
      </w:r>
    </w:p>
    <w:p w:rsidR="00E01A7F" w:rsidRDefault="00E01A7F" w:rsidP="00E01A7F">
      <w:pPr>
        <w:pStyle w:val="14ptexample"/>
        <w:widowControl w:val="0"/>
        <w:tabs>
          <w:tab w:val="clear" w:pos="360"/>
          <w:tab w:val="clear" w:pos="720"/>
          <w:tab w:val="clear" w:pos="1080"/>
          <w:tab w:val="clear" w:pos="1440"/>
          <w:tab w:val="left" w:pos="810"/>
          <w:tab w:val="center" w:pos="4860"/>
        </w:tabs>
        <w:spacing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07902">
        <w:rPr>
          <w:rFonts w:ascii="Times New Roman" w:hAnsi="Times New Roman"/>
          <w:bCs/>
          <w:sz w:val="24"/>
          <w:szCs w:val="24"/>
        </w:rPr>
        <w:t>operating at full capacity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E01A7F" w:rsidRDefault="00E01A7F" w:rsidP="00E01A7F">
      <w:pPr>
        <w:pStyle w:val="14ptexample"/>
        <w:widowControl w:val="0"/>
        <w:tabs>
          <w:tab w:val="clear" w:pos="360"/>
          <w:tab w:val="clear" w:pos="720"/>
          <w:tab w:val="clear" w:pos="1080"/>
          <w:tab w:val="clear" w:pos="1440"/>
          <w:tab w:val="left" w:pos="810"/>
          <w:tab w:val="center" w:pos="4860"/>
        </w:tabs>
        <w:spacing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E01A7F" w:rsidRDefault="00E01A7F" w:rsidP="00E01A7F">
      <w:pPr>
        <w:pStyle w:val="14ptexample"/>
        <w:widowControl w:val="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left" w:pos="810"/>
          <w:tab w:val="center" w:pos="4860"/>
        </w:tabs>
        <w:spacing w:line="240" w:lineRule="auto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7761F9">
        <w:rPr>
          <w:rFonts w:ascii="Times New Roman" w:hAnsi="Times New Roman"/>
          <w:b w:val="0"/>
          <w:bCs/>
          <w:sz w:val="24"/>
          <w:szCs w:val="24"/>
        </w:rPr>
        <w:t>To accept the order</w:t>
      </w:r>
      <w:r>
        <w:rPr>
          <w:rFonts w:ascii="Times New Roman" w:hAnsi="Times New Roman"/>
          <w:b w:val="0"/>
          <w:bCs/>
          <w:sz w:val="24"/>
          <w:szCs w:val="24"/>
        </w:rPr>
        <w:t xml:space="preserve">, the company will have to either </w:t>
      </w:r>
      <w:r w:rsidRPr="007761F9">
        <w:rPr>
          <w:rFonts w:ascii="Times New Roman" w:hAnsi="Times New Roman"/>
          <w:bCs/>
          <w:sz w:val="24"/>
          <w:szCs w:val="24"/>
          <w:u w:val="single"/>
        </w:rPr>
        <w:t>expand facility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or </w:t>
      </w:r>
      <w:r w:rsidRPr="00D15E28">
        <w:rPr>
          <w:rFonts w:ascii="Times New Roman" w:hAnsi="Times New Roman"/>
          <w:bCs/>
          <w:sz w:val="24"/>
          <w:szCs w:val="24"/>
          <w:u w:val="single"/>
        </w:rPr>
        <w:t>stop making some of their products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7761F9">
        <w:rPr>
          <w:rFonts w:ascii="Times New Roman" w:hAnsi="Times New Roman"/>
          <w:b w:val="0"/>
          <w:bCs/>
          <w:sz w:val="24"/>
          <w:szCs w:val="24"/>
        </w:rPr>
        <w:t xml:space="preserve">to take the order. </w:t>
      </w:r>
    </w:p>
    <w:p w:rsidR="00E01A7F" w:rsidRDefault="00E01A7F" w:rsidP="00E01A7F">
      <w:pPr>
        <w:pStyle w:val="14ptexample"/>
        <w:widowControl w:val="0"/>
        <w:tabs>
          <w:tab w:val="clear" w:pos="360"/>
          <w:tab w:val="clear" w:pos="720"/>
          <w:tab w:val="clear" w:pos="1080"/>
          <w:tab w:val="clear" w:pos="1440"/>
          <w:tab w:val="left" w:pos="810"/>
          <w:tab w:val="center" w:pos="4860"/>
        </w:tabs>
        <w:spacing w:line="240" w:lineRule="auto"/>
        <w:ind w:left="1080"/>
        <w:jc w:val="both"/>
        <w:rPr>
          <w:rFonts w:ascii="Times New Roman" w:hAnsi="Times New Roman"/>
          <w:b w:val="0"/>
          <w:bCs/>
          <w:sz w:val="24"/>
          <w:szCs w:val="24"/>
        </w:rPr>
      </w:pPr>
    </w:p>
    <w:p w:rsidR="00E01A7F" w:rsidRPr="00D15E28" w:rsidRDefault="00E01A7F" w:rsidP="00E01A7F">
      <w:pPr>
        <w:pStyle w:val="14ptexample"/>
        <w:widowControl w:val="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left" w:pos="810"/>
          <w:tab w:val="center" w:pos="4860"/>
        </w:tabs>
        <w:spacing w:line="240" w:lineRule="auto"/>
        <w:jc w:val="both"/>
        <w:rPr>
          <w:rFonts w:ascii="Times New Roman" w:hAnsi="Times New Roman"/>
          <w:b w:val="0"/>
          <w:bCs/>
          <w:sz w:val="24"/>
          <w:szCs w:val="24"/>
          <w:u w:val="single"/>
        </w:rPr>
      </w:pPr>
      <w:r w:rsidRPr="00D15E28">
        <w:rPr>
          <w:rFonts w:ascii="Times New Roman" w:hAnsi="Times New Roman"/>
          <w:bCs/>
          <w:sz w:val="24"/>
          <w:szCs w:val="24"/>
        </w:rPr>
        <w:t>Relevant Costs: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D15E28">
        <w:rPr>
          <w:rFonts w:ascii="Times New Roman" w:hAnsi="Times New Roman"/>
          <w:bCs/>
          <w:sz w:val="24"/>
          <w:szCs w:val="24"/>
          <w:u w:val="single"/>
        </w:rPr>
        <w:t xml:space="preserve">Variable Costs </w:t>
      </w:r>
      <w:r w:rsidRPr="00D15E28">
        <w:rPr>
          <w:rFonts w:ascii="Times New Roman" w:hAnsi="Times New Roman"/>
          <w:b w:val="0"/>
          <w:bCs/>
          <w:sz w:val="24"/>
          <w:szCs w:val="24"/>
        </w:rPr>
        <w:t>per unit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and any </w:t>
      </w:r>
      <w:r w:rsidRPr="00D15E28">
        <w:rPr>
          <w:rFonts w:ascii="Times New Roman" w:hAnsi="Times New Roman"/>
          <w:bCs/>
          <w:sz w:val="24"/>
          <w:szCs w:val="24"/>
          <w:u w:val="single"/>
        </w:rPr>
        <w:t>Opportunity Costs</w:t>
      </w:r>
    </w:p>
    <w:p w:rsidR="00E01A7F" w:rsidRPr="007761F9" w:rsidRDefault="00E01A7F" w:rsidP="00E01A7F">
      <w:pPr>
        <w:pStyle w:val="14ptexample"/>
        <w:widowControl w:val="0"/>
        <w:tabs>
          <w:tab w:val="clear" w:pos="360"/>
          <w:tab w:val="clear" w:pos="720"/>
          <w:tab w:val="clear" w:pos="1080"/>
          <w:tab w:val="clear" w:pos="1440"/>
          <w:tab w:val="left" w:pos="810"/>
          <w:tab w:val="center" w:pos="4860"/>
        </w:tabs>
        <w:spacing w:line="240" w:lineRule="auto"/>
        <w:ind w:left="360"/>
        <w:jc w:val="both"/>
        <w:rPr>
          <w:rFonts w:ascii="Times New Roman" w:hAnsi="Times New Roman"/>
          <w:b w:val="0"/>
          <w:sz w:val="24"/>
          <w:szCs w:val="24"/>
          <w:u w:val="single"/>
          <w:lang w:val="en-CA"/>
        </w:rPr>
      </w:pPr>
      <w:r w:rsidRPr="007761F9">
        <w:rPr>
          <w:rFonts w:ascii="Times New Roman" w:hAnsi="Times New Roman"/>
          <w:b w:val="0"/>
          <w:bCs/>
          <w:sz w:val="24"/>
          <w:szCs w:val="24"/>
        </w:rPr>
        <w:tab/>
      </w:r>
    </w:p>
    <w:p w:rsidR="00E01A7F" w:rsidRDefault="00E01A7F" w:rsidP="00E01A7F">
      <w:pPr>
        <w:tabs>
          <w:tab w:val="left" w:pos="34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E28">
        <w:rPr>
          <w:rFonts w:ascii="Times New Roman" w:hAnsi="Times New Roman"/>
          <w:sz w:val="24"/>
          <w:szCs w:val="24"/>
        </w:rPr>
        <w:t>Eg.</w:t>
      </w:r>
      <w:r>
        <w:rPr>
          <w:rFonts w:ascii="Times New Roman" w:hAnsi="Times New Roman"/>
          <w:sz w:val="24"/>
          <w:szCs w:val="24"/>
        </w:rPr>
        <w:t xml:space="preserve"> Using the same figures, imaging that the company can sell their product for $16, and are operating at full capacity (selling 100,000 units). Should they accept the order? What will happen to their profit?</w:t>
      </w:r>
    </w:p>
    <w:p w:rsidR="00E01A7F" w:rsidRDefault="00E01A7F" w:rsidP="00E01A7F">
      <w:pPr>
        <w:tabs>
          <w:tab w:val="left" w:pos="34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A7F" w:rsidRPr="00E64487" w:rsidRDefault="00E01A7F" w:rsidP="00E01A7F">
      <w:pPr>
        <w:pStyle w:val="14ptexample"/>
        <w:widowControl w:val="0"/>
        <w:numPr>
          <w:ilvl w:val="1"/>
          <w:numId w:val="6"/>
        </w:numPr>
        <w:tabs>
          <w:tab w:val="left" w:pos="1440"/>
        </w:tabs>
        <w:spacing w:before="1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Backlogged a customer of 2,000 units, and take the special order of 2,000 units</w:t>
      </w:r>
    </w:p>
    <w:p w:rsidR="00E01A7F" w:rsidRPr="00E64487" w:rsidRDefault="00E01A7F" w:rsidP="00E01A7F">
      <w:pPr>
        <w:pStyle w:val="14ptexample"/>
        <w:widowControl w:val="0"/>
        <w:numPr>
          <w:ilvl w:val="1"/>
          <w:numId w:val="6"/>
        </w:numPr>
        <w:tabs>
          <w:tab w:val="left" w:pos="1440"/>
          <w:tab w:val="left" w:pos="3480"/>
        </w:tabs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r w:rsidRPr="00E64487">
        <w:rPr>
          <w:rFonts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</w:rPr>
        <w:t>ontribution Margin: 11 - 8 = $3 * 2000 = $6000  profit</w:t>
      </w:r>
    </w:p>
    <w:p w:rsidR="00E01A7F" w:rsidRPr="008913DA" w:rsidRDefault="00E01A7F" w:rsidP="00E01A7F">
      <w:pPr>
        <w:pStyle w:val="14ptexample"/>
        <w:widowControl w:val="0"/>
        <w:numPr>
          <w:ilvl w:val="1"/>
          <w:numId w:val="6"/>
        </w:numPr>
        <w:tabs>
          <w:tab w:val="left" w:pos="1440"/>
          <w:tab w:val="left" w:pos="3480"/>
        </w:tabs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smartTag w:uri="urn:schemas-microsoft-com:office:smarttags" w:element="place">
        <w:r>
          <w:rPr>
            <w:rFonts w:ascii="Times New Roman" w:hAnsi="Times New Roman"/>
            <w:bCs/>
            <w:sz w:val="24"/>
            <w:szCs w:val="24"/>
          </w:rPr>
          <w:t>Opportunity</w:t>
        </w:r>
      </w:smartTag>
      <w:r>
        <w:rPr>
          <w:rFonts w:ascii="Times New Roman" w:hAnsi="Times New Roman"/>
          <w:bCs/>
          <w:sz w:val="24"/>
          <w:szCs w:val="24"/>
        </w:rPr>
        <w:t xml:space="preserve"> Cost: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If the company sold their product on the market they would receive {$16 – ($8 + $4)} = </w:t>
      </w:r>
      <w:r w:rsidRPr="008913DA">
        <w:rPr>
          <w:rFonts w:ascii="Times New Roman" w:hAnsi="Times New Roman"/>
          <w:bCs/>
          <w:sz w:val="24"/>
          <w:szCs w:val="24"/>
        </w:rPr>
        <w:t>$4 in CM per unit</w:t>
      </w:r>
      <w:r>
        <w:rPr>
          <w:rFonts w:ascii="Times New Roman" w:hAnsi="Times New Roman"/>
          <w:b w:val="0"/>
          <w:bCs/>
          <w:sz w:val="24"/>
          <w:szCs w:val="24"/>
        </w:rPr>
        <w:t xml:space="preserve">. By accepting the order, the company will lose the CM, so they have an </w:t>
      </w:r>
      <w:r w:rsidRPr="008913DA">
        <w:rPr>
          <w:rFonts w:ascii="Times New Roman" w:hAnsi="Times New Roman"/>
          <w:bCs/>
          <w:sz w:val="24"/>
          <w:szCs w:val="24"/>
        </w:rPr>
        <w:t>opportunity cost loss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of                     </w:t>
      </w:r>
      <w:r w:rsidRPr="008913DA">
        <w:rPr>
          <w:rFonts w:ascii="Times New Roman" w:hAnsi="Times New Roman"/>
          <w:bCs/>
          <w:sz w:val="24"/>
          <w:szCs w:val="24"/>
        </w:rPr>
        <w:t>$4 * 2000 = $8,000</w:t>
      </w:r>
    </w:p>
    <w:p w:rsidR="00E01A7F" w:rsidRPr="008913DA" w:rsidRDefault="00E01A7F" w:rsidP="00E01A7F">
      <w:pPr>
        <w:pStyle w:val="14ptexample"/>
        <w:widowControl w:val="0"/>
        <w:numPr>
          <w:ilvl w:val="1"/>
          <w:numId w:val="6"/>
        </w:numPr>
        <w:tabs>
          <w:tab w:val="left" w:pos="1440"/>
          <w:tab w:val="left" w:pos="3480"/>
        </w:tabs>
        <w:spacing w:before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Total Effect on Company’s Profit → </w:t>
      </w:r>
      <w:r w:rsidRPr="008913DA">
        <w:rPr>
          <w:rFonts w:ascii="Times New Roman" w:hAnsi="Times New Roman"/>
          <w:b w:val="0"/>
          <w:bCs/>
          <w:sz w:val="24"/>
          <w:szCs w:val="24"/>
        </w:rPr>
        <w:t xml:space="preserve">$6000 – </w:t>
      </w:r>
      <w:r>
        <w:rPr>
          <w:rFonts w:ascii="Times New Roman" w:hAnsi="Times New Roman"/>
          <w:b w:val="0"/>
          <w:bCs/>
          <w:sz w:val="24"/>
          <w:szCs w:val="24"/>
        </w:rPr>
        <w:t>$</w:t>
      </w:r>
      <w:r w:rsidRPr="008913DA">
        <w:rPr>
          <w:rFonts w:ascii="Times New Roman" w:hAnsi="Times New Roman"/>
          <w:b w:val="0"/>
          <w:bCs/>
          <w:sz w:val="24"/>
          <w:szCs w:val="24"/>
        </w:rPr>
        <w:t xml:space="preserve">8000 = </w:t>
      </w:r>
      <w:r w:rsidRPr="008913DA">
        <w:rPr>
          <w:rFonts w:ascii="Times New Roman" w:hAnsi="Times New Roman"/>
          <w:bCs/>
          <w:sz w:val="24"/>
          <w:szCs w:val="24"/>
        </w:rPr>
        <w:t>($2000)</w:t>
      </w:r>
      <w:r>
        <w:rPr>
          <w:rFonts w:ascii="Times New Roman" w:hAnsi="Times New Roman"/>
          <w:bCs/>
          <w:sz w:val="24"/>
          <w:szCs w:val="24"/>
        </w:rPr>
        <w:t xml:space="preserve"> loss</w:t>
      </w:r>
    </w:p>
    <w:p w:rsidR="00E01A7F" w:rsidRDefault="00E01A7F" w:rsidP="00E01A7F">
      <w:pPr>
        <w:pStyle w:val="14ptexample"/>
        <w:widowControl w:val="0"/>
        <w:numPr>
          <w:ilvl w:val="1"/>
          <w:numId w:val="6"/>
        </w:numPr>
        <w:tabs>
          <w:tab w:val="left" w:pos="1440"/>
          <w:tab w:val="left" w:pos="3480"/>
        </w:tabs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REJECT ORDER</w:t>
      </w:r>
    </w:p>
    <w:p w:rsidR="00E01A7F" w:rsidRPr="008913DA" w:rsidRDefault="00E01A7F" w:rsidP="00E01A7F">
      <w:pPr>
        <w:pStyle w:val="14ptexample"/>
        <w:widowControl w:val="0"/>
        <w:tabs>
          <w:tab w:val="left" w:pos="3480"/>
        </w:tabs>
        <w:spacing w:before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E01A7F" w:rsidRDefault="00E01A7F" w:rsidP="00E01A7F">
      <w:pPr>
        <w:pStyle w:val="14ptexample"/>
        <w:widowControl w:val="0"/>
        <w:tabs>
          <w:tab w:val="left" w:pos="3480"/>
        </w:tabs>
        <w:spacing w:after="120" w:line="240" w:lineRule="auto"/>
        <w:jc w:val="both"/>
        <w:rPr>
          <w:rFonts w:ascii="Times New Roman" w:hAnsi="Times New Roman"/>
          <w:bCs/>
          <w:caps/>
          <w:sz w:val="24"/>
          <w:szCs w:val="24"/>
          <w:u w:val="single"/>
        </w:rPr>
      </w:pPr>
    </w:p>
    <w:p w:rsidR="00E01A7F" w:rsidRDefault="00E01A7F" w:rsidP="00E01A7F">
      <w:pPr>
        <w:pStyle w:val="14ptexample"/>
        <w:widowControl w:val="0"/>
        <w:tabs>
          <w:tab w:val="left" w:pos="3480"/>
        </w:tabs>
        <w:spacing w:after="120" w:line="240" w:lineRule="auto"/>
        <w:jc w:val="both"/>
        <w:rPr>
          <w:rFonts w:ascii="Times New Roman" w:hAnsi="Times New Roman"/>
          <w:bCs/>
          <w:caps/>
          <w:sz w:val="24"/>
          <w:szCs w:val="24"/>
          <w:u w:val="single"/>
        </w:rPr>
      </w:pPr>
      <w:r w:rsidRPr="008913DA">
        <w:rPr>
          <w:rFonts w:ascii="Times New Roman" w:hAnsi="Times New Roman"/>
          <w:bCs/>
          <w:caps/>
          <w:sz w:val="24"/>
          <w:szCs w:val="24"/>
          <w:u w:val="single"/>
        </w:rPr>
        <w:lastRenderedPageBreak/>
        <w:t>Make or buy</w:t>
      </w:r>
    </w:p>
    <w:p w:rsidR="00E01A7F" w:rsidRDefault="00E01A7F" w:rsidP="00E01A7F">
      <w:pPr>
        <w:pStyle w:val="TMtext"/>
        <w:spacing w:before="120"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8913DA">
        <w:rPr>
          <w:rFonts w:ascii="Times New Roman" w:hAnsi="Times New Roman"/>
          <w:b w:val="0"/>
          <w:sz w:val="24"/>
          <w:szCs w:val="24"/>
        </w:rPr>
        <w:t xml:space="preserve">A decision concerning whether an item should be </w:t>
      </w:r>
      <w:r w:rsidRPr="00D73467">
        <w:rPr>
          <w:rFonts w:ascii="Times New Roman" w:hAnsi="Times New Roman"/>
          <w:sz w:val="24"/>
          <w:szCs w:val="24"/>
          <w:u w:val="single"/>
        </w:rPr>
        <w:t xml:space="preserve">produced internally </w:t>
      </w:r>
      <w:r w:rsidRPr="008913DA">
        <w:rPr>
          <w:rFonts w:ascii="Times New Roman" w:hAnsi="Times New Roman"/>
          <w:b w:val="0"/>
          <w:sz w:val="24"/>
          <w:szCs w:val="24"/>
        </w:rPr>
        <w:t xml:space="preserve">or </w:t>
      </w:r>
      <w:r w:rsidRPr="00D73467">
        <w:rPr>
          <w:rFonts w:ascii="Times New Roman" w:hAnsi="Times New Roman"/>
          <w:sz w:val="24"/>
          <w:szCs w:val="24"/>
          <w:u w:val="single"/>
        </w:rPr>
        <w:t xml:space="preserve">purchased from an outside supplier </w:t>
      </w:r>
      <w:r w:rsidRPr="008913DA">
        <w:rPr>
          <w:rFonts w:ascii="Times New Roman" w:hAnsi="Times New Roman"/>
          <w:b w:val="0"/>
          <w:sz w:val="24"/>
          <w:szCs w:val="24"/>
        </w:rPr>
        <w:t>is called a “make or buy” decision.</w:t>
      </w:r>
    </w:p>
    <w:p w:rsidR="00E01A7F" w:rsidRPr="008913DA" w:rsidRDefault="00E01A7F" w:rsidP="00E01A7F">
      <w:pPr>
        <w:pStyle w:val="TMtext"/>
        <w:spacing w:before="120"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E01A7F" w:rsidRDefault="00E01A7F" w:rsidP="00E01A7F">
      <w:pPr>
        <w:pStyle w:val="14ptexample"/>
        <w:widowControl w:val="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1170"/>
          <w:tab w:val="left" w:pos="1845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We need to ask ourselves, how much of the </w:t>
      </w:r>
      <w:r w:rsidRPr="00D73467">
        <w:rPr>
          <w:rFonts w:ascii="Times New Roman" w:hAnsi="Times New Roman"/>
          <w:sz w:val="24"/>
          <w:szCs w:val="24"/>
          <w:u w:val="single"/>
        </w:rPr>
        <w:t>fixed cost will be avoided</w:t>
      </w:r>
      <w:r w:rsidRPr="00D73467">
        <w:rPr>
          <w:rFonts w:ascii="Times New Roman" w:hAnsi="Times New Roman"/>
          <w:sz w:val="24"/>
          <w:szCs w:val="24"/>
        </w:rPr>
        <w:t xml:space="preserve"> by buying rather then making them from an outside supplier.</w:t>
      </w:r>
    </w:p>
    <w:p w:rsidR="00E01A7F" w:rsidRPr="00884525" w:rsidRDefault="00E01A7F" w:rsidP="00E01A7F">
      <w:pPr>
        <w:pStyle w:val="TMtext2"/>
        <w:spacing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884525">
        <w:rPr>
          <w:rFonts w:ascii="Times New Roman" w:hAnsi="Times New Roman"/>
          <w:b w:val="0"/>
          <w:sz w:val="24"/>
          <w:szCs w:val="24"/>
        </w:rPr>
        <w:t>EXAMPLE: Essex Company is presently making a part that is used in one of its products. The unit product cost is:</w:t>
      </w:r>
    </w:p>
    <w:p w:rsidR="00E01A7F" w:rsidRPr="00884525" w:rsidRDefault="00E01A7F" w:rsidP="00E01A7F">
      <w:pPr>
        <w:pStyle w:val="TMtext2"/>
        <w:spacing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0"/>
        <w:gridCol w:w="500"/>
      </w:tblGrid>
      <w:tr w:rsidR="00E01A7F" w:rsidRPr="00336FEF" w:rsidTr="00D92907"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6360"/>
              </w:tabs>
              <w:ind w:left="28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>Direct materials</w:t>
            </w: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>$  9</w:t>
            </w:r>
          </w:p>
        </w:tc>
      </w:tr>
      <w:tr w:rsidR="00E01A7F" w:rsidRPr="00336FEF" w:rsidTr="00D92907"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6360"/>
              </w:tabs>
              <w:ind w:left="28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>Direct labor</w:t>
            </w: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E01A7F" w:rsidRPr="00336FEF" w:rsidTr="00D92907"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6360"/>
              </w:tabs>
              <w:ind w:left="28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>Variable overhead</w:t>
            </w: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E01A7F" w:rsidRPr="00336FEF" w:rsidTr="00D92907"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6360"/>
              </w:tabs>
              <w:ind w:left="28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>Depreciation of special equipment*</w:t>
            </w: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E01A7F" w:rsidRPr="00336FEF" w:rsidTr="00D92907"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6360"/>
              </w:tabs>
              <w:ind w:left="28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>Supervisor’s salary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(FC )</w:t>
            </w: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E01A7F" w:rsidRPr="00336FEF" w:rsidTr="00D92907"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6360"/>
              </w:tabs>
              <w:ind w:left="28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>General factory overhead**</w:t>
            </w: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E01A7F" w:rsidRPr="00336FEF" w:rsidTr="00D92907"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6360"/>
              </w:tabs>
              <w:ind w:left="28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>Total unit product cost</w:t>
            </w: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</w:p>
        </w:tc>
        <w:tc>
          <w:tcPr>
            <w:tcW w:w="50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84525">
              <w:rPr>
                <w:rFonts w:ascii="Times New Roman" w:hAnsi="Times New Roman"/>
                <w:b w:val="0"/>
                <w:sz w:val="24"/>
                <w:szCs w:val="24"/>
              </w:rPr>
              <w:t>$30</w:t>
            </w:r>
          </w:p>
        </w:tc>
      </w:tr>
    </w:tbl>
    <w:p w:rsidR="00E01A7F" w:rsidRPr="00884525" w:rsidRDefault="00E01A7F" w:rsidP="00E01A7F">
      <w:pPr>
        <w:pStyle w:val="TMtext2"/>
        <w:jc w:val="both"/>
        <w:rPr>
          <w:rFonts w:ascii="Times New Roman" w:hAnsi="Times New Roman"/>
          <w:b w:val="0"/>
          <w:sz w:val="24"/>
          <w:szCs w:val="24"/>
        </w:rPr>
      </w:pPr>
    </w:p>
    <w:p w:rsidR="00E01A7F" w:rsidRPr="00884525" w:rsidRDefault="00E01A7F" w:rsidP="00E01A7F">
      <w:pPr>
        <w:pStyle w:val="TMtext2"/>
        <w:tabs>
          <w:tab w:val="clear" w:pos="240"/>
          <w:tab w:val="clear" w:pos="720"/>
          <w:tab w:val="right" w:pos="480"/>
          <w:tab w:val="left" w:pos="600"/>
        </w:tabs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884525">
        <w:rPr>
          <w:rFonts w:ascii="Times New Roman" w:hAnsi="Times New Roman"/>
          <w:b w:val="0"/>
          <w:sz w:val="24"/>
          <w:szCs w:val="24"/>
        </w:rPr>
        <w:tab/>
        <w:t>*</w:t>
      </w:r>
      <w:r w:rsidRPr="00884525">
        <w:rPr>
          <w:rFonts w:ascii="Times New Roman" w:hAnsi="Times New Roman"/>
          <w:b w:val="0"/>
          <w:sz w:val="24"/>
          <w:szCs w:val="24"/>
        </w:rPr>
        <w:tab/>
        <w:t>The special equipment has no resale value.</w:t>
      </w:r>
    </w:p>
    <w:p w:rsidR="00E01A7F" w:rsidRPr="00884525" w:rsidRDefault="00E01A7F" w:rsidP="00E01A7F">
      <w:pPr>
        <w:pStyle w:val="TMtext2"/>
        <w:tabs>
          <w:tab w:val="clear" w:pos="240"/>
          <w:tab w:val="clear" w:pos="720"/>
          <w:tab w:val="right" w:pos="480"/>
          <w:tab w:val="left" w:pos="600"/>
        </w:tabs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884525">
        <w:rPr>
          <w:rFonts w:ascii="Times New Roman" w:hAnsi="Times New Roman"/>
          <w:b w:val="0"/>
          <w:sz w:val="24"/>
          <w:szCs w:val="24"/>
        </w:rPr>
        <w:tab/>
        <w:t>**</w:t>
      </w:r>
      <w:r w:rsidRPr="00884525">
        <w:rPr>
          <w:rFonts w:ascii="Times New Roman" w:hAnsi="Times New Roman"/>
          <w:b w:val="0"/>
          <w:sz w:val="24"/>
          <w:szCs w:val="24"/>
        </w:rPr>
        <w:tab/>
        <w:t>Allocated on the basis of direct labor hours.</w:t>
      </w:r>
    </w:p>
    <w:p w:rsidR="00E01A7F" w:rsidRPr="00884525" w:rsidRDefault="00E01A7F" w:rsidP="00E01A7F">
      <w:pPr>
        <w:pStyle w:val="TMtext2"/>
        <w:jc w:val="both"/>
        <w:rPr>
          <w:rFonts w:ascii="Times New Roman" w:hAnsi="Times New Roman"/>
          <w:b w:val="0"/>
          <w:sz w:val="24"/>
          <w:szCs w:val="24"/>
        </w:rPr>
      </w:pPr>
    </w:p>
    <w:p w:rsidR="00E01A7F" w:rsidRPr="00884525" w:rsidRDefault="00E01A7F" w:rsidP="00E01A7F">
      <w:pPr>
        <w:pStyle w:val="TMtext2"/>
        <w:jc w:val="both"/>
        <w:rPr>
          <w:rFonts w:ascii="Times New Roman" w:hAnsi="Times New Roman"/>
          <w:b w:val="0"/>
          <w:sz w:val="24"/>
          <w:szCs w:val="24"/>
        </w:rPr>
      </w:pPr>
      <w:r w:rsidRPr="00884525">
        <w:rPr>
          <w:rFonts w:ascii="Times New Roman" w:hAnsi="Times New Roman"/>
          <w:b w:val="0"/>
          <w:sz w:val="24"/>
          <w:szCs w:val="24"/>
        </w:rPr>
        <w:tab/>
        <w:t>The costs above are based on 20,000 parts produced each year. An outside supplier has offered to provide the 20,000 parts at a cost of only $25 per part.</w:t>
      </w:r>
      <w:r>
        <w:rPr>
          <w:rFonts w:ascii="Times New Roman" w:hAnsi="Times New Roman"/>
          <w:b w:val="0"/>
          <w:sz w:val="24"/>
          <w:szCs w:val="24"/>
        </w:rPr>
        <w:t xml:space="preserve"> If the units are bought, 10,000 of FC will be avoided.</w:t>
      </w:r>
      <w:r w:rsidRPr="00884525">
        <w:rPr>
          <w:rFonts w:ascii="Times New Roman" w:hAnsi="Times New Roman"/>
          <w:b w:val="0"/>
          <w:sz w:val="24"/>
          <w:szCs w:val="24"/>
        </w:rPr>
        <w:t xml:space="preserve"> Should </w:t>
      </w:r>
      <w:r>
        <w:rPr>
          <w:rFonts w:ascii="Times New Roman" w:hAnsi="Times New Roman"/>
          <w:b w:val="0"/>
          <w:sz w:val="24"/>
          <w:szCs w:val="24"/>
        </w:rPr>
        <w:t>the company make or buy the product</w:t>
      </w:r>
      <w:r w:rsidRPr="00884525">
        <w:rPr>
          <w:rFonts w:ascii="Times New Roman" w:hAnsi="Times New Roman"/>
          <w:b w:val="0"/>
          <w:sz w:val="24"/>
          <w:szCs w:val="24"/>
        </w:rPr>
        <w:t>?</w:t>
      </w:r>
    </w:p>
    <w:tbl>
      <w:tblPr>
        <w:tblW w:w="10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460"/>
        <w:gridCol w:w="978"/>
        <w:gridCol w:w="30"/>
        <w:gridCol w:w="520"/>
        <w:gridCol w:w="899"/>
        <w:gridCol w:w="277"/>
        <w:gridCol w:w="1260"/>
        <w:gridCol w:w="12"/>
        <w:gridCol w:w="2148"/>
      </w:tblGrid>
      <w:tr w:rsidR="00E01A7F" w:rsidRPr="00336FEF" w:rsidTr="00D92907">
        <w:trPr>
          <w:cantSplit/>
        </w:trPr>
        <w:tc>
          <w:tcPr>
            <w:tcW w:w="3681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i/>
                <w:sz w:val="20"/>
              </w:rPr>
            </w:pPr>
          </w:p>
        </w:tc>
        <w:tc>
          <w:tcPr>
            <w:tcW w:w="1468" w:type="dxa"/>
            <w:gridSpan w:val="3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after="40"/>
              <w:jc w:val="both"/>
              <w:rPr>
                <w:rFonts w:ascii="Times New Roman" w:hAnsi="Times New Roman"/>
                <w:b w:val="0"/>
                <w:i/>
                <w:sz w:val="20"/>
              </w:rPr>
            </w:pPr>
            <w:r>
              <w:rPr>
                <w:rFonts w:ascii="Times New Roman" w:hAnsi="Times New Roman"/>
                <w:b w:val="0"/>
                <w:i/>
                <w:sz w:val="20"/>
              </w:rPr>
              <w:t>Total Differential Costs of 20,000 units</w:t>
            </w:r>
          </w:p>
        </w:tc>
        <w:tc>
          <w:tcPr>
            <w:tcW w:w="5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i/>
                <w:sz w:val="20"/>
              </w:rPr>
            </w:pPr>
          </w:p>
        </w:tc>
        <w:tc>
          <w:tcPr>
            <w:tcW w:w="2448" w:type="dxa"/>
            <w:gridSpan w:val="4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after="40"/>
              <w:jc w:val="both"/>
              <w:rPr>
                <w:rFonts w:ascii="Times New Roman" w:hAnsi="Times New Roman"/>
                <w:b w:val="0"/>
                <w:i/>
                <w:sz w:val="20"/>
              </w:rPr>
            </w:pPr>
          </w:p>
        </w:tc>
        <w:tc>
          <w:tcPr>
            <w:tcW w:w="2148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after="40"/>
              <w:jc w:val="both"/>
              <w:rPr>
                <w:rFonts w:ascii="Times New Roman" w:hAnsi="Times New Roman"/>
                <w:b w:val="0"/>
                <w:i/>
                <w:sz w:val="20"/>
              </w:rPr>
            </w:pPr>
          </w:p>
        </w:tc>
      </w:tr>
      <w:tr w:rsidR="00E01A7F" w:rsidRPr="00336FEF" w:rsidTr="00D92907">
        <w:trPr>
          <w:cantSplit/>
        </w:trPr>
        <w:tc>
          <w:tcPr>
            <w:tcW w:w="3681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i/>
                <w:sz w:val="20"/>
              </w:rPr>
            </w:pPr>
          </w:p>
        </w:tc>
        <w:tc>
          <w:tcPr>
            <w:tcW w:w="1468" w:type="dxa"/>
            <w:gridSpan w:val="3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i/>
                <w:sz w:val="20"/>
              </w:rPr>
            </w:pPr>
            <w:r>
              <w:rPr>
                <w:rFonts w:ascii="Times New Roman" w:hAnsi="Times New Roman"/>
                <w:b w:val="0"/>
                <w:i/>
                <w:sz w:val="20"/>
              </w:rPr>
              <w:t>Make</w:t>
            </w:r>
          </w:p>
        </w:tc>
        <w:tc>
          <w:tcPr>
            <w:tcW w:w="5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i/>
                <w:sz w:val="20"/>
              </w:rPr>
            </w:pPr>
          </w:p>
        </w:tc>
        <w:tc>
          <w:tcPr>
            <w:tcW w:w="899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rPr>
                <w:rFonts w:ascii="Times New Roman" w:hAnsi="Times New Roman"/>
                <w:b w:val="0"/>
                <w:i/>
                <w:sz w:val="20"/>
              </w:rPr>
            </w:pPr>
            <w:r>
              <w:rPr>
                <w:rFonts w:ascii="Times New Roman" w:hAnsi="Times New Roman"/>
                <w:b w:val="0"/>
                <w:i/>
                <w:sz w:val="20"/>
              </w:rPr>
              <w:t>Buy</w:t>
            </w:r>
          </w:p>
        </w:tc>
        <w:tc>
          <w:tcPr>
            <w:tcW w:w="277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both"/>
              <w:rPr>
                <w:rFonts w:ascii="Times New Roman" w:hAnsi="Times New Roman"/>
                <w:b w:val="0"/>
                <w:i/>
                <w:sz w:val="20"/>
              </w:rPr>
            </w:pPr>
          </w:p>
        </w:tc>
        <w:tc>
          <w:tcPr>
            <w:tcW w:w="12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both"/>
              <w:rPr>
                <w:rFonts w:ascii="Times New Roman" w:hAnsi="Times New Roman"/>
                <w:b w:val="0"/>
                <w:i/>
                <w:sz w:val="20"/>
              </w:rPr>
            </w:pPr>
            <w:r>
              <w:rPr>
                <w:rFonts w:ascii="Times New Roman" w:hAnsi="Times New Roman"/>
                <w:b w:val="0"/>
                <w:i/>
                <w:sz w:val="20"/>
              </w:rPr>
              <w:t>Change in NI</w:t>
            </w:r>
          </w:p>
        </w:tc>
        <w:tc>
          <w:tcPr>
            <w:tcW w:w="2160" w:type="dxa"/>
            <w:gridSpan w:val="2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both"/>
              <w:rPr>
                <w:rFonts w:ascii="Times New Roman" w:hAnsi="Times New Roman"/>
                <w:b w:val="0"/>
                <w:i/>
                <w:sz w:val="20"/>
              </w:rPr>
            </w:pPr>
          </w:p>
        </w:tc>
      </w:tr>
      <w:tr w:rsidR="00E01A7F" w:rsidRPr="00336FEF" w:rsidTr="00D92907">
        <w:tc>
          <w:tcPr>
            <w:tcW w:w="3681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4320"/>
              </w:tabs>
              <w:spacing w:before="40"/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Outside purchase price</w:t>
            </w:r>
            <w:r>
              <w:rPr>
                <w:rFonts w:ascii="Times New Roman" w:hAnsi="Times New Roman"/>
                <w:b w:val="0"/>
                <w:sz w:val="20"/>
              </w:rPr>
              <w:tab/>
            </w:r>
          </w:p>
        </w:tc>
        <w:tc>
          <w:tcPr>
            <w:tcW w:w="4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78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3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99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$500,000</w:t>
            </w:r>
          </w:p>
        </w:tc>
        <w:tc>
          <w:tcPr>
            <w:tcW w:w="277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-$500,000</w:t>
            </w:r>
          </w:p>
        </w:tc>
        <w:tc>
          <w:tcPr>
            <w:tcW w:w="2160" w:type="dxa"/>
            <w:gridSpan w:val="2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E01A7F" w:rsidRPr="00336FEF" w:rsidTr="00D92907">
        <w:trPr>
          <w:trHeight w:val="512"/>
        </w:trPr>
        <w:tc>
          <w:tcPr>
            <w:tcW w:w="3681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4020"/>
                <w:tab w:val="right" w:leader="dot" w:pos="4320"/>
              </w:tabs>
              <w:spacing w:before="180"/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Direct materials</w:t>
            </w:r>
            <w:r>
              <w:rPr>
                <w:rFonts w:ascii="Times New Roman" w:hAnsi="Times New Roman"/>
                <w:b w:val="0"/>
                <w:sz w:val="20"/>
              </w:rPr>
              <w:tab/>
            </w:r>
            <w:r>
              <w:rPr>
                <w:rFonts w:ascii="Times New Roman" w:hAnsi="Times New Roman"/>
                <w:b w:val="0"/>
                <w:sz w:val="20"/>
              </w:rPr>
              <w:tab/>
            </w:r>
            <w:r>
              <w:rPr>
                <w:rFonts w:ascii="Times New Roman" w:hAnsi="Times New Roman"/>
                <w:b w:val="0"/>
                <w:sz w:val="20"/>
              </w:rPr>
              <w:tab/>
            </w:r>
          </w:p>
        </w:tc>
        <w:tc>
          <w:tcPr>
            <w:tcW w:w="4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180"/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78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180"/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$ 180,000</w:t>
            </w:r>
          </w:p>
        </w:tc>
        <w:tc>
          <w:tcPr>
            <w:tcW w:w="3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180"/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180"/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99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180"/>
              <w:jc w:val="center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0</w:t>
            </w:r>
          </w:p>
        </w:tc>
        <w:tc>
          <w:tcPr>
            <w:tcW w:w="277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180"/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180"/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 +$180,000 </w:t>
            </w:r>
          </w:p>
        </w:tc>
        <w:tc>
          <w:tcPr>
            <w:tcW w:w="2160" w:type="dxa"/>
            <w:gridSpan w:val="2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180"/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Buying saves DM cost</w:t>
            </w:r>
          </w:p>
        </w:tc>
      </w:tr>
      <w:tr w:rsidR="00E01A7F" w:rsidRPr="00336FEF" w:rsidTr="00D92907">
        <w:trPr>
          <w:trHeight w:val="70"/>
        </w:trPr>
        <w:tc>
          <w:tcPr>
            <w:tcW w:w="3681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43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Direct labour</w:t>
            </w:r>
            <w:r>
              <w:rPr>
                <w:rFonts w:ascii="Times New Roman" w:hAnsi="Times New Roman"/>
                <w:b w:val="0"/>
                <w:sz w:val="20"/>
              </w:rPr>
              <w:tab/>
            </w:r>
          </w:p>
        </w:tc>
        <w:tc>
          <w:tcPr>
            <w:tcW w:w="4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78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100,000</w:t>
            </w:r>
          </w:p>
        </w:tc>
        <w:tc>
          <w:tcPr>
            <w:tcW w:w="3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99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center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0</w:t>
            </w:r>
          </w:p>
        </w:tc>
        <w:tc>
          <w:tcPr>
            <w:tcW w:w="277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 +100,000</w:t>
            </w:r>
          </w:p>
        </w:tc>
        <w:tc>
          <w:tcPr>
            <w:tcW w:w="2160" w:type="dxa"/>
            <w:gridSpan w:val="2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Buying saves DL cost</w:t>
            </w:r>
          </w:p>
        </w:tc>
      </w:tr>
      <w:tr w:rsidR="00E01A7F" w:rsidRPr="00336FEF" w:rsidTr="00D92907">
        <w:tc>
          <w:tcPr>
            <w:tcW w:w="3681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43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Variable overhead</w:t>
            </w:r>
            <w:r>
              <w:rPr>
                <w:rFonts w:ascii="Times New Roman" w:hAnsi="Times New Roman"/>
                <w:b w:val="0"/>
                <w:sz w:val="20"/>
              </w:rPr>
              <w:tab/>
            </w:r>
          </w:p>
        </w:tc>
        <w:tc>
          <w:tcPr>
            <w:tcW w:w="4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78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20,000</w:t>
            </w:r>
          </w:p>
        </w:tc>
        <w:tc>
          <w:tcPr>
            <w:tcW w:w="3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99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center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0</w:t>
            </w:r>
          </w:p>
        </w:tc>
        <w:tc>
          <w:tcPr>
            <w:tcW w:w="277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 +20,000</w:t>
            </w:r>
          </w:p>
        </w:tc>
        <w:tc>
          <w:tcPr>
            <w:tcW w:w="2160" w:type="dxa"/>
            <w:gridSpan w:val="2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Buying saves VMOH cost</w:t>
            </w:r>
          </w:p>
        </w:tc>
      </w:tr>
      <w:tr w:rsidR="00E01A7F" w:rsidRPr="00336FEF" w:rsidTr="00D92907">
        <w:tc>
          <w:tcPr>
            <w:tcW w:w="3681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43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Depreciation of equipment</w:t>
            </w:r>
            <w:r>
              <w:rPr>
                <w:rFonts w:ascii="Times New Roman" w:hAnsi="Times New Roman"/>
                <w:b w:val="0"/>
                <w:sz w:val="20"/>
              </w:rPr>
              <w:tab/>
            </w:r>
          </w:p>
        </w:tc>
        <w:tc>
          <w:tcPr>
            <w:tcW w:w="4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78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—</w:t>
            </w:r>
          </w:p>
        </w:tc>
        <w:tc>
          <w:tcPr>
            <w:tcW w:w="3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99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77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160" w:type="dxa"/>
            <w:gridSpan w:val="2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E01A7F" w:rsidRPr="00336FEF" w:rsidTr="00D92907">
        <w:tc>
          <w:tcPr>
            <w:tcW w:w="3681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43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Supervisor’s Salary</w:t>
            </w:r>
            <w:r>
              <w:rPr>
                <w:rFonts w:ascii="Times New Roman" w:hAnsi="Times New Roman"/>
                <w:b w:val="0"/>
                <w:sz w:val="20"/>
              </w:rPr>
              <w:tab/>
            </w:r>
          </w:p>
        </w:tc>
        <w:tc>
          <w:tcPr>
            <w:tcW w:w="4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78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40,000</w:t>
            </w:r>
          </w:p>
        </w:tc>
        <w:tc>
          <w:tcPr>
            <w:tcW w:w="3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99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center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30,000</w:t>
            </w:r>
          </w:p>
        </w:tc>
        <w:tc>
          <w:tcPr>
            <w:tcW w:w="277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 +10,000</w:t>
            </w:r>
          </w:p>
        </w:tc>
        <w:tc>
          <w:tcPr>
            <w:tcW w:w="2160" w:type="dxa"/>
            <w:gridSpan w:val="2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10,000 is saved</w:t>
            </w:r>
          </w:p>
        </w:tc>
      </w:tr>
      <w:tr w:rsidR="00E01A7F" w:rsidRPr="00336FEF" w:rsidTr="00D92907">
        <w:tc>
          <w:tcPr>
            <w:tcW w:w="3681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43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General factory overhead</w:t>
            </w:r>
            <w:r>
              <w:rPr>
                <w:rFonts w:ascii="Times New Roman" w:hAnsi="Times New Roman"/>
                <w:b w:val="0"/>
                <w:sz w:val="20"/>
              </w:rPr>
              <w:tab/>
            </w:r>
          </w:p>
        </w:tc>
        <w:tc>
          <w:tcPr>
            <w:tcW w:w="4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78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—</w:t>
            </w:r>
          </w:p>
        </w:tc>
        <w:tc>
          <w:tcPr>
            <w:tcW w:w="3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99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77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160" w:type="dxa"/>
            <w:gridSpan w:val="2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E01A7F" w:rsidRPr="00336FEF" w:rsidTr="00D92907">
        <w:tc>
          <w:tcPr>
            <w:tcW w:w="3681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43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Total costs</w:t>
            </w:r>
            <w:r>
              <w:rPr>
                <w:rFonts w:ascii="Times New Roman" w:hAnsi="Times New Roman"/>
                <w:b w:val="0"/>
                <w:sz w:val="20"/>
              </w:rPr>
              <w:tab/>
            </w:r>
          </w:p>
        </w:tc>
        <w:tc>
          <w:tcPr>
            <w:tcW w:w="4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978" w:type="dxa"/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$340</w:t>
            </w:r>
            <w:r w:rsidRPr="00884525">
              <w:rPr>
                <w:rFonts w:ascii="Times New Roman" w:hAnsi="Times New Roman"/>
                <w:sz w:val="20"/>
              </w:rPr>
              <w:t>,000</w:t>
            </w:r>
          </w:p>
        </w:tc>
        <w:tc>
          <w:tcPr>
            <w:tcW w:w="30" w:type="dxa"/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20" w:type="dxa"/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99" w:type="dxa"/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$53</w:t>
            </w:r>
            <w:r w:rsidRPr="00884525">
              <w:rPr>
                <w:rFonts w:ascii="Times New Roman" w:hAnsi="Times New Roman"/>
                <w:sz w:val="20"/>
              </w:rPr>
              <w:t>0,000</w:t>
            </w:r>
          </w:p>
        </w:tc>
        <w:tc>
          <w:tcPr>
            <w:tcW w:w="277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260" w:type="dxa"/>
          </w:tcPr>
          <w:p w:rsidR="00E01A7F" w:rsidRPr="00884525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-</w:t>
            </w:r>
            <w:r w:rsidRPr="00884525">
              <w:rPr>
                <w:rFonts w:ascii="Times New Roman" w:hAnsi="Times New Roman"/>
                <w:sz w:val="20"/>
              </w:rPr>
              <w:t>$</w:t>
            </w:r>
            <w:r>
              <w:rPr>
                <w:rFonts w:ascii="Times New Roman" w:hAnsi="Times New Roman"/>
                <w:sz w:val="20"/>
              </w:rPr>
              <w:t>190</w:t>
            </w:r>
            <w:r w:rsidRPr="00884525">
              <w:rPr>
                <w:rFonts w:ascii="Times New Roman" w:hAnsi="Times New Roman"/>
                <w:sz w:val="20"/>
              </w:rPr>
              <w:t>,000</w:t>
            </w:r>
          </w:p>
        </w:tc>
        <w:tc>
          <w:tcPr>
            <w:tcW w:w="2160" w:type="dxa"/>
            <w:gridSpan w:val="2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</w:tr>
    </w:tbl>
    <w:p w:rsidR="00E01A7F" w:rsidRDefault="00E01A7F" w:rsidP="00E01A7F">
      <w:pPr>
        <w:pStyle w:val="14ptexample"/>
        <w:widowControl w:val="0"/>
        <w:tabs>
          <w:tab w:val="clear" w:pos="360"/>
          <w:tab w:val="clear" w:pos="720"/>
          <w:tab w:val="clear" w:pos="1080"/>
          <w:tab w:val="left" w:pos="1170"/>
          <w:tab w:val="left" w:pos="1845"/>
        </w:tabs>
        <w:spacing w:before="120" w:after="12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Therefore, making the product is the best choice.</w:t>
      </w:r>
    </w:p>
    <w:p w:rsidR="00E01A7F" w:rsidRDefault="00E01A7F" w:rsidP="00E01A7F">
      <w:pPr>
        <w:pStyle w:val="14ptexample"/>
        <w:widowControl w:val="0"/>
        <w:tabs>
          <w:tab w:val="clear" w:pos="360"/>
          <w:tab w:val="clear" w:pos="720"/>
          <w:tab w:val="clear" w:pos="1080"/>
          <w:tab w:val="clear" w:pos="1440"/>
          <w:tab w:val="left" w:pos="3540"/>
          <w:tab w:val="center" w:pos="4860"/>
        </w:tabs>
        <w:spacing w:before="120" w:after="12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E01A7F" w:rsidRDefault="00E01A7F" w:rsidP="00E01A7F">
      <w:pPr>
        <w:pStyle w:val="14ptexample"/>
        <w:widowControl w:val="0"/>
        <w:tabs>
          <w:tab w:val="clear" w:pos="360"/>
          <w:tab w:val="clear" w:pos="720"/>
          <w:tab w:val="clear" w:pos="1080"/>
          <w:tab w:val="left" w:pos="1170"/>
          <w:tab w:val="left" w:pos="1845"/>
        </w:tabs>
        <w:spacing w:before="120"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smartTag w:uri="urn:schemas-microsoft-com:office:smarttags" w:element="place">
        <w:r w:rsidRPr="00A42AEA">
          <w:rPr>
            <w:rFonts w:ascii="Times New Roman" w:hAnsi="Times New Roman"/>
            <w:sz w:val="24"/>
            <w:szCs w:val="24"/>
            <w:u w:val="single"/>
          </w:rPr>
          <w:t>Opportunity</w:t>
        </w:r>
      </w:smartTag>
      <w:r w:rsidRPr="00A42AEA">
        <w:rPr>
          <w:rFonts w:ascii="Times New Roman" w:hAnsi="Times New Roman"/>
          <w:sz w:val="24"/>
          <w:szCs w:val="24"/>
          <w:u w:val="single"/>
        </w:rPr>
        <w:t xml:space="preserve"> Cost</w:t>
      </w:r>
      <w:r>
        <w:rPr>
          <w:rFonts w:ascii="Times New Roman" w:hAnsi="Times New Roman"/>
          <w:b w:val="0"/>
          <w:sz w:val="24"/>
          <w:szCs w:val="24"/>
        </w:rPr>
        <w:t xml:space="preserve">: </w:t>
      </w:r>
    </w:p>
    <w:p w:rsidR="00E01A7F" w:rsidRDefault="00E01A7F" w:rsidP="00E01A7F">
      <w:pPr>
        <w:pStyle w:val="14ptexample"/>
        <w:widowControl w:val="0"/>
        <w:tabs>
          <w:tab w:val="clear" w:pos="360"/>
          <w:tab w:val="clear" w:pos="720"/>
          <w:tab w:val="clear" w:pos="1080"/>
          <w:tab w:val="left" w:pos="1170"/>
          <w:tab w:val="left" w:pos="1845"/>
        </w:tabs>
        <w:spacing w:before="120"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What if we could produce something else, if we decided to buy the product.</w:t>
      </w:r>
    </w:p>
    <w:p w:rsidR="00E01A7F" w:rsidRDefault="00E01A7F" w:rsidP="00E01A7F">
      <w:pPr>
        <w:pStyle w:val="14ptexample"/>
        <w:widowControl w:val="0"/>
        <w:tabs>
          <w:tab w:val="clear" w:pos="360"/>
          <w:tab w:val="clear" w:pos="720"/>
          <w:tab w:val="clear" w:pos="1080"/>
          <w:tab w:val="left" w:pos="1170"/>
          <w:tab w:val="left" w:pos="1845"/>
        </w:tabs>
        <w:spacing w:before="120"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Eg. If the company could use the freed up capacity to generate $250,000 of income, should they make or buy?</w:t>
      </w:r>
    </w:p>
    <w:p w:rsidR="00E01A7F" w:rsidRDefault="00E01A7F" w:rsidP="00E01A7F">
      <w:pPr>
        <w:pStyle w:val="14ptexample"/>
        <w:widowControl w:val="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1170"/>
          <w:tab w:val="left" w:pos="1845"/>
        </w:tabs>
        <w:spacing w:before="120" w:after="120" w:line="240" w:lineRule="auto"/>
        <w:ind w:left="1170" w:hanging="45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If they make the product, they will lose $250,000 of opportunity cost profits from generating other income.</w:t>
      </w:r>
    </w:p>
    <w:tbl>
      <w:tblPr>
        <w:tblW w:w="10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8"/>
        <w:gridCol w:w="30"/>
        <w:gridCol w:w="1796"/>
        <w:gridCol w:w="38"/>
        <w:gridCol w:w="659"/>
        <w:gridCol w:w="1138"/>
        <w:gridCol w:w="351"/>
        <w:gridCol w:w="1595"/>
      </w:tblGrid>
      <w:tr w:rsidR="00E01A7F" w:rsidRPr="00336FEF" w:rsidTr="00D92907">
        <w:trPr>
          <w:cantSplit/>
        </w:trPr>
        <w:tc>
          <w:tcPr>
            <w:tcW w:w="4658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i/>
                <w:sz w:val="20"/>
              </w:rPr>
            </w:pPr>
          </w:p>
        </w:tc>
        <w:tc>
          <w:tcPr>
            <w:tcW w:w="1864" w:type="dxa"/>
            <w:gridSpan w:val="3"/>
          </w:tcPr>
          <w:p w:rsidR="00E01A7F" w:rsidRPr="00322C9D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i/>
                <w:sz w:val="20"/>
              </w:rPr>
            </w:pPr>
            <w:r w:rsidRPr="00322C9D">
              <w:rPr>
                <w:rFonts w:ascii="Times New Roman" w:hAnsi="Times New Roman"/>
                <w:i/>
                <w:sz w:val="20"/>
              </w:rPr>
              <w:t>Make</w:t>
            </w:r>
          </w:p>
        </w:tc>
        <w:tc>
          <w:tcPr>
            <w:tcW w:w="659" w:type="dxa"/>
          </w:tcPr>
          <w:p w:rsidR="00E01A7F" w:rsidRPr="00322C9D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138" w:type="dxa"/>
          </w:tcPr>
          <w:p w:rsidR="00E01A7F" w:rsidRPr="00322C9D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rPr>
                <w:rFonts w:ascii="Times New Roman" w:hAnsi="Times New Roman"/>
                <w:i/>
                <w:sz w:val="20"/>
              </w:rPr>
            </w:pPr>
            <w:r w:rsidRPr="00322C9D">
              <w:rPr>
                <w:rFonts w:ascii="Times New Roman" w:hAnsi="Times New Roman"/>
                <w:i/>
                <w:sz w:val="20"/>
              </w:rPr>
              <w:t>Buy</w:t>
            </w:r>
          </w:p>
        </w:tc>
        <w:tc>
          <w:tcPr>
            <w:tcW w:w="351" w:type="dxa"/>
          </w:tcPr>
          <w:p w:rsidR="00E01A7F" w:rsidRPr="00322C9D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595" w:type="dxa"/>
          </w:tcPr>
          <w:p w:rsidR="00E01A7F" w:rsidRPr="00322C9D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both"/>
              <w:rPr>
                <w:rFonts w:ascii="Times New Roman" w:hAnsi="Times New Roman"/>
                <w:i/>
                <w:sz w:val="20"/>
              </w:rPr>
            </w:pPr>
            <w:r w:rsidRPr="00322C9D">
              <w:rPr>
                <w:rFonts w:ascii="Times New Roman" w:hAnsi="Times New Roman"/>
                <w:i/>
                <w:sz w:val="20"/>
              </w:rPr>
              <w:t>Change in NI</w:t>
            </w:r>
          </w:p>
        </w:tc>
      </w:tr>
      <w:tr w:rsidR="00E01A7F" w:rsidRPr="00336FEF" w:rsidTr="00D92907">
        <w:tc>
          <w:tcPr>
            <w:tcW w:w="4658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4320"/>
              </w:tabs>
              <w:spacing w:before="40"/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Total Annual Cost </w:t>
            </w:r>
          </w:p>
        </w:tc>
        <w:tc>
          <w:tcPr>
            <w:tcW w:w="3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796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center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$340,000</w:t>
            </w:r>
          </w:p>
        </w:tc>
        <w:tc>
          <w:tcPr>
            <w:tcW w:w="38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659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center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138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center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$530,000</w:t>
            </w:r>
          </w:p>
        </w:tc>
        <w:tc>
          <w:tcPr>
            <w:tcW w:w="351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595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40"/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 -$190,000</w:t>
            </w:r>
          </w:p>
        </w:tc>
      </w:tr>
      <w:tr w:rsidR="00E01A7F" w:rsidRPr="00336FEF" w:rsidTr="00D92907">
        <w:trPr>
          <w:trHeight w:val="350"/>
        </w:trPr>
        <w:tc>
          <w:tcPr>
            <w:tcW w:w="4658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4020"/>
                <w:tab w:val="right" w:leader="dot" w:pos="4320"/>
              </w:tabs>
              <w:spacing w:before="180"/>
              <w:jc w:val="both"/>
              <w:rPr>
                <w:rFonts w:ascii="Times New Roman" w:hAnsi="Times New Roman"/>
                <w:b w:val="0"/>
                <w:sz w:val="20"/>
              </w:rPr>
            </w:pPr>
            <w:smartTag w:uri="urn:schemas-microsoft-com:office:smarttags" w:element="place">
              <w:r>
                <w:rPr>
                  <w:rFonts w:ascii="Times New Roman" w:hAnsi="Times New Roman"/>
                  <w:b w:val="0"/>
                  <w:sz w:val="20"/>
                </w:rPr>
                <w:t>Opportunity</w:t>
              </w:r>
            </w:smartTag>
            <w:r>
              <w:rPr>
                <w:rFonts w:ascii="Times New Roman" w:hAnsi="Times New Roman"/>
                <w:b w:val="0"/>
                <w:sz w:val="20"/>
              </w:rPr>
              <w:t xml:space="preserve"> Cost </w:t>
            </w:r>
          </w:p>
        </w:tc>
        <w:tc>
          <w:tcPr>
            <w:tcW w:w="3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180"/>
              <w:jc w:val="center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796" w:type="dxa"/>
          </w:tcPr>
          <w:p w:rsidR="00E01A7F" w:rsidRPr="00322C9D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180"/>
              <w:jc w:val="center"/>
              <w:rPr>
                <w:rFonts w:ascii="Times New Roman" w:hAnsi="Times New Roman"/>
                <w:b w:val="0"/>
                <w:sz w:val="20"/>
                <w:u w:val="single"/>
              </w:rPr>
            </w:pPr>
            <w:r w:rsidRPr="00322C9D">
              <w:rPr>
                <w:rFonts w:ascii="Times New Roman" w:hAnsi="Times New Roman"/>
                <w:b w:val="0"/>
                <w:sz w:val="20"/>
                <w:u w:val="single"/>
              </w:rPr>
              <w:t>250,000</w:t>
            </w:r>
          </w:p>
        </w:tc>
        <w:tc>
          <w:tcPr>
            <w:tcW w:w="38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180"/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659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180"/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138" w:type="dxa"/>
          </w:tcPr>
          <w:p w:rsidR="00E01A7F" w:rsidRPr="00CC6846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180"/>
              <w:jc w:val="center"/>
              <w:rPr>
                <w:rFonts w:ascii="Times New Roman" w:hAnsi="Times New Roman"/>
                <w:b w:val="0"/>
                <w:sz w:val="20"/>
                <w:u w:val="single"/>
              </w:rPr>
            </w:pPr>
            <w:r w:rsidRPr="00CC6846">
              <w:rPr>
                <w:rFonts w:ascii="Times New Roman" w:hAnsi="Times New Roman"/>
                <w:b w:val="0"/>
                <w:sz w:val="20"/>
                <w:u w:val="single"/>
              </w:rPr>
              <w:t>0</w:t>
            </w:r>
          </w:p>
        </w:tc>
        <w:tc>
          <w:tcPr>
            <w:tcW w:w="351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180"/>
              <w:jc w:val="bot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595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pacing w:before="180"/>
              <w:jc w:val="bot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 +$250,000 </w:t>
            </w:r>
          </w:p>
        </w:tc>
      </w:tr>
      <w:tr w:rsidR="00E01A7F" w:rsidRPr="00336FEF" w:rsidTr="00D92907">
        <w:trPr>
          <w:trHeight w:val="70"/>
        </w:trPr>
        <w:tc>
          <w:tcPr>
            <w:tcW w:w="4658" w:type="dxa"/>
          </w:tcPr>
          <w:p w:rsidR="00E01A7F" w:rsidRPr="00CA465A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43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65A">
              <w:rPr>
                <w:rFonts w:ascii="Times New Roman" w:hAnsi="Times New Roman"/>
                <w:sz w:val="24"/>
                <w:szCs w:val="24"/>
              </w:rPr>
              <w:t xml:space="preserve">Total Cost </w:t>
            </w:r>
          </w:p>
        </w:tc>
        <w:tc>
          <w:tcPr>
            <w:tcW w:w="30" w:type="dxa"/>
          </w:tcPr>
          <w:p w:rsidR="00E01A7F" w:rsidRPr="00CA465A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96" w:type="dxa"/>
          </w:tcPr>
          <w:p w:rsidR="00E01A7F" w:rsidRPr="00CA465A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65A">
              <w:rPr>
                <w:rFonts w:ascii="Times New Roman" w:hAnsi="Times New Roman"/>
                <w:sz w:val="24"/>
                <w:szCs w:val="24"/>
              </w:rPr>
              <w:t>$590,000</w:t>
            </w:r>
          </w:p>
        </w:tc>
        <w:tc>
          <w:tcPr>
            <w:tcW w:w="38" w:type="dxa"/>
          </w:tcPr>
          <w:p w:rsidR="00E01A7F" w:rsidRPr="00CA465A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59" w:type="dxa"/>
          </w:tcPr>
          <w:p w:rsidR="00E01A7F" w:rsidRPr="00CA465A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1A7F" w:rsidRPr="00CA465A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65A">
              <w:rPr>
                <w:rFonts w:ascii="Times New Roman" w:hAnsi="Times New Roman"/>
                <w:sz w:val="24"/>
                <w:szCs w:val="24"/>
              </w:rPr>
              <w:t>530,000</w:t>
            </w:r>
          </w:p>
        </w:tc>
        <w:tc>
          <w:tcPr>
            <w:tcW w:w="351" w:type="dxa"/>
          </w:tcPr>
          <w:p w:rsidR="00E01A7F" w:rsidRPr="00CA465A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95" w:type="dxa"/>
          </w:tcPr>
          <w:p w:rsidR="00E01A7F" w:rsidRPr="00CA465A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65A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CA465A">
              <w:rPr>
                <w:rFonts w:ascii="Times New Roman" w:hAnsi="Times New Roman"/>
                <w:sz w:val="24"/>
                <w:szCs w:val="24"/>
              </w:rPr>
              <w:t>+$60,000</w:t>
            </w:r>
          </w:p>
        </w:tc>
      </w:tr>
    </w:tbl>
    <w:p w:rsidR="00E01A7F" w:rsidRDefault="00E01A7F" w:rsidP="00E01A7F">
      <w:pPr>
        <w:pStyle w:val="14ptexample"/>
        <w:widowControl w:val="0"/>
        <w:tabs>
          <w:tab w:val="clear" w:pos="360"/>
          <w:tab w:val="clear" w:pos="720"/>
          <w:tab w:val="clear" w:pos="1080"/>
          <w:tab w:val="left" w:pos="1170"/>
          <w:tab w:val="left" w:pos="1845"/>
        </w:tabs>
        <w:spacing w:before="120"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Therefore, with new income that can be generated it is a good idea to </w:t>
      </w:r>
      <w:r w:rsidRPr="00CC6846">
        <w:rPr>
          <w:rFonts w:ascii="Times New Roman" w:hAnsi="Times New Roman"/>
          <w:sz w:val="24"/>
          <w:szCs w:val="24"/>
          <w:u w:val="single"/>
        </w:rPr>
        <w:t>buy the product</w:t>
      </w:r>
      <w:r>
        <w:rPr>
          <w:rFonts w:ascii="Times New Roman" w:hAnsi="Times New Roman"/>
          <w:b w:val="0"/>
          <w:sz w:val="24"/>
          <w:szCs w:val="24"/>
        </w:rPr>
        <w:t>.</w:t>
      </w:r>
    </w:p>
    <w:p w:rsidR="00E01A7F" w:rsidRPr="00CC6846" w:rsidRDefault="00E01A7F" w:rsidP="00E01A7F">
      <w:pPr>
        <w:rPr>
          <w:b/>
          <w:caps/>
          <w:u w:val="single"/>
          <w:lang w:eastAsia="fr-FR"/>
        </w:rPr>
      </w:pPr>
    </w:p>
    <w:p w:rsidR="00E01A7F" w:rsidRDefault="00E01A7F" w:rsidP="00E01A7F">
      <w:pPr>
        <w:rPr>
          <w:rFonts w:ascii="Times New Roman" w:hAnsi="Times New Roman"/>
          <w:b/>
          <w:bCs/>
          <w:caps/>
          <w:sz w:val="24"/>
          <w:szCs w:val="24"/>
          <w:u w:val="single"/>
        </w:rPr>
      </w:pPr>
      <w:r w:rsidRPr="00CC6846">
        <w:rPr>
          <w:rFonts w:ascii="Times New Roman" w:hAnsi="Times New Roman"/>
          <w:b/>
          <w:bCs/>
          <w:caps/>
          <w:sz w:val="24"/>
          <w:szCs w:val="24"/>
          <w:u w:val="single"/>
        </w:rPr>
        <w:t>Sell products or process further</w:t>
      </w:r>
    </w:p>
    <w:p w:rsidR="00E01A7F" w:rsidRPr="00CA465A" w:rsidRDefault="00E01A7F" w:rsidP="00E01A7F">
      <w:pPr>
        <w:numPr>
          <w:ilvl w:val="0"/>
          <w:numId w:val="10"/>
        </w:numPr>
        <w:rPr>
          <w:rFonts w:ascii="Times New Roman" w:hAnsi="Times New Roman"/>
          <w:b/>
          <w:sz w:val="24"/>
          <w:szCs w:val="24"/>
          <w:lang w:eastAsia="fr-FR"/>
        </w:rPr>
      </w:pPr>
      <w:r w:rsidRPr="0052108F">
        <w:rPr>
          <w:rFonts w:ascii="Times New Roman" w:hAnsi="Times New Roman"/>
          <w:bCs/>
          <w:sz w:val="24"/>
          <w:szCs w:val="24"/>
          <w:lang w:eastAsia="fr-FR"/>
        </w:rPr>
        <w:t xml:space="preserve">Manufacturers may have to decide, at a given point in production, </w:t>
      </w:r>
      <w:r w:rsidRPr="00CA465A">
        <w:rPr>
          <w:rFonts w:ascii="Times New Roman" w:hAnsi="Times New Roman"/>
          <w:b/>
          <w:bCs/>
          <w:sz w:val="24"/>
          <w:szCs w:val="24"/>
          <w:lang w:eastAsia="fr-FR"/>
        </w:rPr>
        <w:t>whether to sell now or to process further and sell at a higher price later</w:t>
      </w:r>
    </w:p>
    <w:p w:rsidR="00E01A7F" w:rsidRPr="0052108F" w:rsidRDefault="00E01A7F" w:rsidP="00E01A7F">
      <w:pPr>
        <w:numPr>
          <w:ilvl w:val="0"/>
          <w:numId w:val="10"/>
        </w:numPr>
        <w:rPr>
          <w:rFonts w:ascii="Times New Roman" w:hAnsi="Times New Roman"/>
          <w:sz w:val="24"/>
          <w:szCs w:val="24"/>
          <w:lang w:eastAsia="fr-FR"/>
        </w:rPr>
      </w:pPr>
      <w:r w:rsidRPr="0052108F">
        <w:rPr>
          <w:rFonts w:ascii="Times New Roman" w:hAnsi="Times New Roman"/>
          <w:bCs/>
          <w:sz w:val="24"/>
          <w:szCs w:val="24"/>
          <w:lang w:eastAsia="fr-FR"/>
        </w:rPr>
        <w:t>Decision Rule:</w:t>
      </w:r>
    </w:p>
    <w:p w:rsidR="00E01A7F" w:rsidRPr="00CA465A" w:rsidRDefault="00E01A7F" w:rsidP="00E01A7F">
      <w:pPr>
        <w:numPr>
          <w:ilvl w:val="1"/>
          <w:numId w:val="10"/>
        </w:numPr>
        <w:rPr>
          <w:rFonts w:ascii="Times New Roman" w:hAnsi="Times New Roman"/>
          <w:b/>
          <w:sz w:val="24"/>
          <w:szCs w:val="24"/>
          <w:lang w:eastAsia="fr-FR"/>
        </w:rPr>
      </w:pPr>
      <w:r w:rsidRPr="0052108F">
        <w:rPr>
          <w:rFonts w:ascii="Times New Roman" w:hAnsi="Times New Roman"/>
          <w:bCs/>
          <w:sz w:val="24"/>
          <w:szCs w:val="24"/>
          <w:lang w:eastAsia="fr-FR"/>
        </w:rPr>
        <w:t xml:space="preserve">Process further as long as the </w:t>
      </w:r>
      <w:r w:rsidRPr="00CA465A">
        <w:rPr>
          <w:rFonts w:ascii="Times New Roman" w:hAnsi="Times New Roman"/>
          <w:b/>
          <w:bCs/>
          <w:sz w:val="24"/>
          <w:szCs w:val="24"/>
          <w:lang w:eastAsia="fr-FR"/>
        </w:rPr>
        <w:t xml:space="preserve">incremental revenue from such processing </w:t>
      </w:r>
      <w:r w:rsidRPr="00CA465A">
        <w:rPr>
          <w:rFonts w:ascii="Times New Roman" w:hAnsi="Times New Roman"/>
          <w:b/>
          <w:bCs/>
          <w:i/>
          <w:iCs/>
          <w:sz w:val="24"/>
          <w:szCs w:val="24"/>
          <w:lang w:eastAsia="fr-FR"/>
        </w:rPr>
        <w:t>exceeds</w:t>
      </w:r>
      <w:r w:rsidRPr="00CA465A">
        <w:rPr>
          <w:rFonts w:ascii="Times New Roman" w:hAnsi="Times New Roman"/>
          <w:b/>
          <w:bCs/>
          <w:sz w:val="24"/>
          <w:szCs w:val="24"/>
          <w:lang w:eastAsia="fr-FR"/>
        </w:rPr>
        <w:t xml:space="preserve"> the incremental processing costs </w:t>
      </w:r>
    </w:p>
    <w:p w:rsidR="00E01A7F" w:rsidRDefault="00E01A7F" w:rsidP="00E01A7F">
      <w:pPr>
        <w:rPr>
          <w:rFonts w:ascii="Times New Roman" w:hAnsi="Times New Roman"/>
          <w:bCs/>
          <w:sz w:val="24"/>
          <w:szCs w:val="24"/>
          <w:lang w:eastAsia="fr-FR"/>
        </w:rPr>
      </w:pPr>
      <w:r w:rsidRPr="00CA465A">
        <w:rPr>
          <w:rFonts w:ascii="Times New Roman" w:hAnsi="Times New Roman"/>
          <w:b/>
          <w:bCs/>
          <w:sz w:val="24"/>
          <w:szCs w:val="24"/>
          <w:u w:val="single"/>
          <w:lang w:eastAsia="fr-FR"/>
        </w:rPr>
        <w:t>Single-Product Case</w:t>
      </w:r>
      <w:r w:rsidRPr="00CA465A">
        <w:rPr>
          <w:rFonts w:ascii="Times New Roman" w:hAnsi="Times New Roman"/>
          <w:bCs/>
          <w:sz w:val="24"/>
          <w:szCs w:val="24"/>
          <w:lang w:eastAsia="fr-FR"/>
        </w:rPr>
        <w:t>: Company only produces one end product</w:t>
      </w:r>
    </w:p>
    <w:p w:rsidR="00E01A7F" w:rsidRDefault="00E01A7F" w:rsidP="00E01A7F">
      <w:pPr>
        <w:rPr>
          <w:rFonts w:ascii="Times New Roman" w:hAnsi="Times New Roman"/>
          <w:bCs/>
          <w:sz w:val="24"/>
          <w:szCs w:val="24"/>
          <w:lang w:eastAsia="fr-FR"/>
        </w:rPr>
      </w:pPr>
      <w:r>
        <w:rPr>
          <w:rFonts w:ascii="Times New Roman" w:hAnsi="Times New Roman"/>
          <w:bCs/>
          <w:sz w:val="24"/>
          <w:szCs w:val="24"/>
          <w:lang w:eastAsia="fr-FR"/>
        </w:rPr>
        <w:t>Eg. Unfinished shoe costs $35 to manufacture and can be sold for $50. Can process further at an additional cost of $8.40, and the finished shoe can be sold for $60. Should the company sell or process further?</w:t>
      </w:r>
    </w:p>
    <w:p w:rsidR="00E01A7F" w:rsidRDefault="00E01A7F" w:rsidP="00E01A7F">
      <w:pPr>
        <w:pStyle w:val="ListParagraph"/>
        <w:numPr>
          <w:ilvl w:val="0"/>
          <w:numId w:val="9"/>
        </w:numPr>
        <w:spacing w:before="120" w:after="120"/>
        <w:rPr>
          <w:bCs/>
          <w:lang w:eastAsia="fr-FR"/>
        </w:rPr>
      </w:pPr>
      <w:r w:rsidRPr="00D4344E">
        <w:rPr>
          <w:b/>
          <w:bCs/>
          <w:lang w:eastAsia="fr-FR"/>
        </w:rPr>
        <w:t>Unfinished shoe (Profit)</w:t>
      </w:r>
      <w:r>
        <w:rPr>
          <w:bCs/>
          <w:lang w:eastAsia="fr-FR"/>
        </w:rPr>
        <w:t xml:space="preserve"> = $50 – 35 = $15</w:t>
      </w:r>
    </w:p>
    <w:p w:rsidR="00E01A7F" w:rsidRPr="00D4344E" w:rsidRDefault="00E01A7F" w:rsidP="00E01A7F">
      <w:pPr>
        <w:pStyle w:val="ListParagraph"/>
        <w:numPr>
          <w:ilvl w:val="0"/>
          <w:numId w:val="9"/>
        </w:numPr>
        <w:spacing w:before="120" w:after="120"/>
        <w:rPr>
          <w:bCs/>
          <w:lang w:eastAsia="fr-FR"/>
        </w:rPr>
      </w:pPr>
      <w:r w:rsidRPr="00D4344E">
        <w:rPr>
          <w:b/>
          <w:bCs/>
          <w:lang w:eastAsia="fr-FR"/>
        </w:rPr>
        <w:t>Finished shoe (Profit)</w:t>
      </w:r>
      <w:r>
        <w:rPr>
          <w:bCs/>
          <w:lang w:eastAsia="fr-FR"/>
        </w:rPr>
        <w:t xml:space="preserve"> = $60 – (35 +8.40) = 16.60</w:t>
      </w:r>
    </w:p>
    <w:p w:rsidR="00E01A7F" w:rsidRDefault="00E01A7F" w:rsidP="00E01A7F">
      <w:pPr>
        <w:pStyle w:val="ListParagraph"/>
        <w:numPr>
          <w:ilvl w:val="0"/>
          <w:numId w:val="9"/>
        </w:numPr>
        <w:spacing w:after="120"/>
        <w:rPr>
          <w:bCs/>
          <w:lang w:eastAsia="fr-FR"/>
        </w:rPr>
      </w:pPr>
      <w:r w:rsidRPr="007C453E">
        <w:rPr>
          <w:b/>
          <w:bCs/>
          <w:lang w:eastAsia="fr-FR"/>
        </w:rPr>
        <w:t xml:space="preserve">Incremental cost </w:t>
      </w:r>
      <w:r>
        <w:rPr>
          <w:bCs/>
          <w:lang w:eastAsia="fr-FR"/>
        </w:rPr>
        <w:t xml:space="preserve">= $8.40, </w:t>
      </w:r>
    </w:p>
    <w:p w:rsidR="00E01A7F" w:rsidRDefault="00E01A7F" w:rsidP="00E01A7F">
      <w:pPr>
        <w:pStyle w:val="ListParagraph"/>
        <w:numPr>
          <w:ilvl w:val="0"/>
          <w:numId w:val="9"/>
        </w:numPr>
        <w:spacing w:after="120"/>
        <w:rPr>
          <w:bCs/>
          <w:lang w:eastAsia="fr-FR"/>
        </w:rPr>
      </w:pPr>
      <w:r w:rsidRPr="007C453E">
        <w:rPr>
          <w:b/>
          <w:bCs/>
          <w:lang w:eastAsia="fr-FR"/>
        </w:rPr>
        <w:t>Incremental revenue</w:t>
      </w:r>
      <w:r>
        <w:rPr>
          <w:bCs/>
          <w:lang w:eastAsia="fr-FR"/>
        </w:rPr>
        <w:t xml:space="preserve"> = $60 – 50 = $10</w:t>
      </w:r>
    </w:p>
    <w:p w:rsidR="00E01A7F" w:rsidRDefault="00E01A7F" w:rsidP="00E01A7F">
      <w:pPr>
        <w:pStyle w:val="ListParagraph"/>
        <w:numPr>
          <w:ilvl w:val="0"/>
          <w:numId w:val="9"/>
        </w:numPr>
        <w:spacing w:after="120"/>
        <w:rPr>
          <w:b/>
          <w:bCs/>
          <w:lang w:eastAsia="fr-FR"/>
        </w:rPr>
      </w:pPr>
      <w:r>
        <w:rPr>
          <w:bCs/>
          <w:lang w:eastAsia="fr-FR"/>
        </w:rPr>
        <w:t xml:space="preserve">Therefore, the company </w:t>
      </w:r>
      <w:r w:rsidRPr="00D4344E">
        <w:rPr>
          <w:b/>
          <w:bCs/>
          <w:lang w:eastAsia="fr-FR"/>
        </w:rPr>
        <w:t>should process further</w:t>
      </w:r>
      <w:r>
        <w:rPr>
          <w:bCs/>
          <w:lang w:eastAsia="fr-FR"/>
        </w:rPr>
        <w:t xml:space="preserve"> for additional profit of </w:t>
      </w:r>
      <w:r w:rsidRPr="00D4344E">
        <w:rPr>
          <w:b/>
          <w:bCs/>
          <w:lang w:eastAsia="fr-FR"/>
        </w:rPr>
        <w:t>$1.60</w:t>
      </w:r>
      <w:r>
        <w:rPr>
          <w:b/>
          <w:bCs/>
          <w:lang w:eastAsia="fr-FR"/>
        </w:rPr>
        <w:t>=</w:t>
      </w:r>
      <w:r w:rsidRPr="00D4344E">
        <w:rPr>
          <w:b/>
          <w:bCs/>
          <w:lang w:eastAsia="fr-FR"/>
        </w:rPr>
        <w:t xml:space="preserve">16.60 – 15 </w:t>
      </w:r>
    </w:p>
    <w:p w:rsidR="00E01A7F" w:rsidRPr="00D4344E" w:rsidRDefault="00E01A7F" w:rsidP="00E01A7F">
      <w:pPr>
        <w:pStyle w:val="ListParagraph"/>
        <w:spacing w:after="120"/>
        <w:rPr>
          <w:b/>
          <w:bCs/>
          <w:lang w:eastAsia="fr-FR"/>
        </w:rPr>
      </w:pPr>
    </w:p>
    <w:p w:rsidR="00E01A7F" w:rsidRDefault="00E01A7F" w:rsidP="00E01A7F">
      <w:pPr>
        <w:spacing w:after="120" w:line="24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b/>
          <w:sz w:val="24"/>
          <w:szCs w:val="24"/>
          <w:u w:val="single"/>
          <w:lang w:eastAsia="fr-FR"/>
        </w:rPr>
        <w:t>Multiple Products</w:t>
      </w:r>
      <w:r>
        <w:rPr>
          <w:rFonts w:ascii="Times New Roman" w:hAnsi="Times New Roman"/>
          <w:sz w:val="24"/>
          <w:szCs w:val="24"/>
          <w:lang w:eastAsia="fr-FR"/>
        </w:rPr>
        <w:t xml:space="preserve">: Company produces several ends products from a single raw material and a common production process. (Eg. Raw milk→ skim milk, 2%, cream, cheese, ect.) </w:t>
      </w:r>
    </w:p>
    <w:p w:rsidR="00E01A7F" w:rsidRDefault="00E01A7F" w:rsidP="00E01A7F">
      <w:pPr>
        <w:pStyle w:val="ListParagraph"/>
        <w:numPr>
          <w:ilvl w:val="0"/>
          <w:numId w:val="7"/>
        </w:numPr>
        <w:spacing w:line="360" w:lineRule="auto"/>
        <w:rPr>
          <w:lang w:eastAsia="fr-FR"/>
        </w:rPr>
      </w:pPr>
      <w:r>
        <w:rPr>
          <w:lang w:eastAsia="fr-FR"/>
        </w:rPr>
        <w:t>When this production process occurs, it is called Joint products.</w:t>
      </w:r>
    </w:p>
    <w:p w:rsidR="00E01A7F" w:rsidRPr="0076013A" w:rsidRDefault="00E01A7F" w:rsidP="00E01A7F">
      <w:pPr>
        <w:pStyle w:val="ListParagraph"/>
        <w:numPr>
          <w:ilvl w:val="0"/>
          <w:numId w:val="7"/>
        </w:numPr>
        <w:spacing w:line="360" w:lineRule="auto"/>
        <w:rPr>
          <w:lang w:eastAsia="fr-FR"/>
        </w:rPr>
      </w:pPr>
      <w:r w:rsidRPr="0076013A">
        <w:rPr>
          <w:b/>
          <w:lang w:eastAsia="fr-FR"/>
        </w:rPr>
        <w:lastRenderedPageBreak/>
        <w:t>Joint Cost</w:t>
      </w:r>
      <w:r>
        <w:rPr>
          <w:lang w:eastAsia="fr-FR"/>
        </w:rPr>
        <w:t xml:space="preserve">: </w:t>
      </w:r>
      <w:r w:rsidRPr="0076013A">
        <w:rPr>
          <w:bCs/>
          <w:lang w:eastAsia="fr-FR"/>
        </w:rPr>
        <w:t xml:space="preserve">all costs incurred </w:t>
      </w:r>
      <w:r w:rsidRPr="0076013A">
        <w:rPr>
          <w:bCs/>
          <w:i/>
          <w:iCs/>
          <w:lang w:eastAsia="fr-FR"/>
        </w:rPr>
        <w:t>prior</w:t>
      </w:r>
      <w:r w:rsidRPr="0076013A">
        <w:rPr>
          <w:bCs/>
          <w:lang w:eastAsia="fr-FR"/>
        </w:rPr>
        <w:t xml:space="preserve"> to split-off point</w:t>
      </w:r>
    </w:p>
    <w:p w:rsidR="00E01A7F" w:rsidRPr="0076013A" w:rsidRDefault="00E01A7F" w:rsidP="00E01A7F">
      <w:pPr>
        <w:pStyle w:val="ListParagraph"/>
        <w:numPr>
          <w:ilvl w:val="0"/>
          <w:numId w:val="11"/>
        </w:numPr>
        <w:spacing w:line="360" w:lineRule="auto"/>
        <w:rPr>
          <w:lang w:eastAsia="fr-FR"/>
        </w:rPr>
      </w:pPr>
      <w:r>
        <w:rPr>
          <w:lang w:eastAsia="fr-FR"/>
        </w:rPr>
        <w:t xml:space="preserve">To determine product cost, joint cost can be </w:t>
      </w:r>
      <w:r w:rsidRPr="0076013A">
        <w:rPr>
          <w:b/>
          <w:lang w:eastAsia="fr-FR"/>
        </w:rPr>
        <w:t>allocated</w:t>
      </w:r>
      <w:r w:rsidRPr="0076013A">
        <w:rPr>
          <w:b/>
          <w:bCs/>
          <w:lang w:eastAsia="fr-FR"/>
        </w:rPr>
        <w:t xml:space="preserve"> to individual products </w:t>
      </w:r>
      <w:r w:rsidRPr="0076013A">
        <w:rPr>
          <w:bCs/>
          <w:lang w:eastAsia="fr-FR"/>
        </w:rPr>
        <w:t>based on relative sales value</w:t>
      </w:r>
    </w:p>
    <w:p w:rsidR="00E01A7F" w:rsidRPr="009F5A57" w:rsidRDefault="00E01A7F" w:rsidP="00E01A7F">
      <w:pPr>
        <w:pStyle w:val="ListParagraph"/>
        <w:numPr>
          <w:ilvl w:val="0"/>
          <w:numId w:val="11"/>
        </w:numPr>
        <w:spacing w:line="360" w:lineRule="auto"/>
        <w:rPr>
          <w:lang w:eastAsia="fr-FR"/>
        </w:rPr>
      </w:pPr>
      <w:r>
        <w:rPr>
          <w:bCs/>
          <w:lang w:eastAsia="fr-FR"/>
        </w:rPr>
        <w:t xml:space="preserve">In our decision to determine whether to sell or process further, </w:t>
      </w:r>
      <w:r w:rsidRPr="009F5A57">
        <w:rPr>
          <w:b/>
          <w:bCs/>
          <w:lang w:eastAsia="fr-FR"/>
        </w:rPr>
        <w:t>sunk cost is irrelevant</w:t>
      </w:r>
      <w:r>
        <w:rPr>
          <w:bCs/>
          <w:lang w:eastAsia="fr-FR"/>
        </w:rPr>
        <w:t xml:space="preserve"> because they would need to be incurred to produce the other product. </w:t>
      </w:r>
    </w:p>
    <w:p w:rsidR="00E01A7F" w:rsidRPr="009F5A57" w:rsidRDefault="00E01A7F" w:rsidP="00E01A7F">
      <w:pPr>
        <w:pStyle w:val="ListParagraph"/>
        <w:numPr>
          <w:ilvl w:val="0"/>
          <w:numId w:val="11"/>
        </w:numPr>
        <w:spacing w:line="360" w:lineRule="auto"/>
        <w:rPr>
          <w:lang w:eastAsia="fr-FR"/>
        </w:rPr>
      </w:pPr>
      <w:r>
        <w:rPr>
          <w:bCs/>
          <w:lang w:eastAsia="fr-FR"/>
        </w:rPr>
        <w:t xml:space="preserve">Once the products are split and the costs have been determined, </w:t>
      </w:r>
      <w:r w:rsidRPr="009F5A57">
        <w:rPr>
          <w:b/>
          <w:bCs/>
          <w:lang w:eastAsia="fr-FR"/>
        </w:rPr>
        <w:t>treat each product as separate</w:t>
      </w:r>
      <w:r>
        <w:rPr>
          <w:bCs/>
          <w:lang w:eastAsia="fr-FR"/>
        </w:rPr>
        <w:t xml:space="preserve"> and analysis as you would the single products.</w:t>
      </w:r>
    </w:p>
    <w:p w:rsidR="00E01A7F" w:rsidRDefault="00E01A7F" w:rsidP="00E01A7F">
      <w:pPr>
        <w:spacing w:line="360" w:lineRule="auto"/>
        <w:rPr>
          <w:rFonts w:ascii="Times New Roman" w:hAnsi="Times New Roman"/>
          <w:sz w:val="24"/>
          <w:szCs w:val="24"/>
          <w:lang w:eastAsia="fr-FR"/>
        </w:rPr>
      </w:pPr>
      <w:r w:rsidRPr="009F5A57">
        <w:rPr>
          <w:rFonts w:ascii="Times New Roman" w:hAnsi="Times New Roman"/>
          <w:sz w:val="24"/>
          <w:szCs w:val="24"/>
          <w:lang w:eastAsia="fr-FR"/>
        </w:rPr>
        <w:t xml:space="preserve">Eg. </w:t>
      </w:r>
      <w:r w:rsidRPr="009F5A57">
        <w:rPr>
          <w:rFonts w:ascii="Times New Roman" w:hAnsi="Times New Roman"/>
          <w:b/>
          <w:sz w:val="24"/>
          <w:szCs w:val="24"/>
          <w:lang w:eastAsia="fr-FR"/>
        </w:rPr>
        <w:t>To split cost</w:t>
      </w:r>
      <w:r>
        <w:rPr>
          <w:rFonts w:ascii="Times New Roman" w:hAnsi="Times New Roman"/>
          <w:sz w:val="24"/>
          <w:szCs w:val="24"/>
          <w:lang w:eastAsia="fr-FR"/>
        </w:rPr>
        <w:t>: Raw milk</w:t>
      </w:r>
    </w:p>
    <w:p w:rsidR="00E01A7F" w:rsidRDefault="00E01A7F" w:rsidP="00E01A7F">
      <w:pPr>
        <w:pStyle w:val="ListParagraph"/>
        <w:numPr>
          <w:ilvl w:val="0"/>
          <w:numId w:val="12"/>
        </w:numPr>
        <w:spacing w:line="360" w:lineRule="auto"/>
        <w:rPr>
          <w:lang w:eastAsia="fr-FR"/>
        </w:rPr>
      </w:pPr>
      <w:r>
        <w:rPr>
          <w:lang w:eastAsia="fr-FR"/>
        </w:rPr>
        <w:t>Skim milk</w:t>
      </w:r>
      <w:r w:rsidRPr="009F5A57">
        <w:rPr>
          <w:lang w:eastAsia="fr-FR"/>
        </w:rPr>
        <w:t xml:space="preserve">→ sales of 11,250 units, </w:t>
      </w:r>
      <w:r>
        <w:rPr>
          <w:lang w:eastAsia="fr-FR"/>
        </w:rPr>
        <w:t xml:space="preserve"> Cheese</w:t>
      </w:r>
      <w:r w:rsidRPr="009F5A57">
        <w:rPr>
          <w:lang w:eastAsia="fr-FR"/>
        </w:rPr>
        <w:t>→ sales of 3,750 units; Joint Cost of $40,000</w:t>
      </w:r>
    </w:p>
    <w:p w:rsidR="00E01A7F" w:rsidRPr="001558EE" w:rsidRDefault="00E01A7F" w:rsidP="00E01A7F">
      <w:pPr>
        <w:pStyle w:val="ListParagraph"/>
        <w:numPr>
          <w:ilvl w:val="0"/>
          <w:numId w:val="12"/>
        </w:numPr>
        <w:spacing w:line="360" w:lineRule="auto"/>
        <w:rPr>
          <w:lang w:eastAsia="fr-FR"/>
        </w:rPr>
      </w:pPr>
      <w:r w:rsidRPr="001558EE">
        <w:rPr>
          <w:b/>
          <w:lang w:eastAsia="fr-FR"/>
        </w:rPr>
        <w:t>Relative sales %</w:t>
      </w:r>
      <w:r>
        <w:rPr>
          <w:lang w:eastAsia="fr-FR"/>
        </w:rPr>
        <w:t xml:space="preserve"> → </w:t>
      </w:r>
      <w:r w:rsidRPr="001558EE">
        <w:rPr>
          <w:lang w:eastAsia="fr-FR"/>
        </w:rPr>
        <w:t>Skim milk</w:t>
      </w:r>
      <w:r w:rsidRPr="001558EE">
        <w:rPr>
          <w:b/>
          <w:lang w:eastAsia="fr-FR"/>
        </w:rPr>
        <w:t>:</w:t>
      </w:r>
      <w:r>
        <w:rPr>
          <w:lang w:eastAsia="fr-FR"/>
        </w:rPr>
        <w:t xml:space="preserve"> 11,250/15,000 = </w:t>
      </w:r>
      <w:r w:rsidRPr="001558EE">
        <w:rPr>
          <w:b/>
          <w:lang w:eastAsia="fr-FR"/>
        </w:rPr>
        <w:t>75%;</w:t>
      </w:r>
      <w:r>
        <w:rPr>
          <w:lang w:eastAsia="fr-FR"/>
        </w:rPr>
        <w:t xml:space="preserve">  Cheese</w:t>
      </w:r>
      <w:r w:rsidRPr="001558EE">
        <w:rPr>
          <w:b/>
          <w:lang w:eastAsia="fr-FR"/>
        </w:rPr>
        <w:t>:</w:t>
      </w:r>
      <w:r>
        <w:rPr>
          <w:lang w:eastAsia="fr-FR"/>
        </w:rPr>
        <w:t xml:space="preserve"> 3,750/15,000 = </w:t>
      </w:r>
      <w:r w:rsidRPr="001558EE">
        <w:rPr>
          <w:b/>
          <w:lang w:eastAsia="fr-FR"/>
        </w:rPr>
        <w:t>25%</w:t>
      </w:r>
    </w:p>
    <w:p w:rsidR="00E01A7F" w:rsidRDefault="00E01A7F" w:rsidP="00E01A7F">
      <w:pPr>
        <w:pStyle w:val="ListParagraph"/>
        <w:numPr>
          <w:ilvl w:val="0"/>
          <w:numId w:val="12"/>
        </w:numPr>
        <w:spacing w:line="480" w:lineRule="auto"/>
        <w:rPr>
          <w:lang w:eastAsia="fr-FR"/>
        </w:rPr>
      </w:pPr>
      <w:r>
        <w:rPr>
          <w:b/>
          <w:lang w:eastAsia="fr-FR"/>
        </w:rPr>
        <w:t xml:space="preserve">Costs → </w:t>
      </w:r>
      <w:r w:rsidRPr="001558EE">
        <w:rPr>
          <w:lang w:eastAsia="fr-FR"/>
        </w:rPr>
        <w:t>Skim milk</w:t>
      </w:r>
      <w:r w:rsidRPr="001558EE">
        <w:rPr>
          <w:b/>
          <w:lang w:eastAsia="fr-FR"/>
        </w:rPr>
        <w:t>:</w:t>
      </w:r>
      <w:r>
        <w:rPr>
          <w:b/>
          <w:lang w:eastAsia="fr-FR"/>
        </w:rPr>
        <w:t xml:space="preserve"> </w:t>
      </w:r>
      <w:r w:rsidRPr="001558EE">
        <w:rPr>
          <w:lang w:eastAsia="fr-FR"/>
        </w:rPr>
        <w:t>75%</w:t>
      </w:r>
      <w:r>
        <w:rPr>
          <w:lang w:eastAsia="fr-FR"/>
        </w:rPr>
        <w:t xml:space="preserve"> x $40,000 = $30,000;  Cheese: 25% x $40,000 = $10,000</w:t>
      </w:r>
    </w:p>
    <w:p w:rsidR="00E01A7F" w:rsidRPr="00000847" w:rsidRDefault="00E01A7F" w:rsidP="00E01A7F">
      <w:pPr>
        <w:spacing w:after="0" w:line="360" w:lineRule="auto"/>
        <w:rPr>
          <w:rFonts w:ascii="Times New Roman" w:hAnsi="Times New Roman"/>
          <w:b/>
          <w:bCs/>
          <w:cap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aps/>
          <w:sz w:val="24"/>
          <w:szCs w:val="24"/>
          <w:u w:val="single"/>
        </w:rPr>
        <w:t>Keep</w:t>
      </w:r>
      <w:r w:rsidRPr="00000847">
        <w:rPr>
          <w:rFonts w:ascii="Times New Roman" w:hAnsi="Times New Roman"/>
          <w:b/>
          <w:bCs/>
          <w:caps/>
          <w:sz w:val="24"/>
          <w:szCs w:val="24"/>
          <w:u w:val="single"/>
        </w:rPr>
        <w:t xml:space="preserve"> or replace equipment</w:t>
      </w:r>
    </w:p>
    <w:p w:rsidR="00E01A7F" w:rsidRDefault="00E01A7F" w:rsidP="00E01A7F">
      <w:pPr>
        <w:pStyle w:val="ListParagraph"/>
        <w:numPr>
          <w:ilvl w:val="0"/>
          <w:numId w:val="13"/>
        </w:numPr>
        <w:spacing w:line="360" w:lineRule="auto"/>
        <w:rPr>
          <w:lang w:eastAsia="fr-FR"/>
        </w:rPr>
      </w:pPr>
      <w:r>
        <w:rPr>
          <w:lang w:eastAsia="fr-FR"/>
        </w:rPr>
        <w:t xml:space="preserve">If company has been using a machine for few years, they have the option to keep the old machine or replacing it with new a new machine, which has a purchase price and different annual costs. </w:t>
      </w:r>
    </w:p>
    <w:p w:rsidR="00E01A7F" w:rsidRDefault="00E01A7F" w:rsidP="00E01A7F">
      <w:pPr>
        <w:pStyle w:val="ListParagraph"/>
        <w:numPr>
          <w:ilvl w:val="0"/>
          <w:numId w:val="14"/>
        </w:numPr>
        <w:spacing w:line="360" w:lineRule="auto"/>
        <w:rPr>
          <w:b/>
          <w:u w:val="single"/>
          <w:lang w:eastAsia="fr-FR"/>
        </w:rPr>
      </w:pPr>
      <w:r>
        <w:rPr>
          <w:lang w:eastAsia="fr-FR"/>
        </w:rPr>
        <w:t xml:space="preserve">In our decision to either keep or replace the equipment, the </w:t>
      </w:r>
      <w:r w:rsidRPr="001C2857">
        <w:rPr>
          <w:b/>
          <w:lang w:eastAsia="fr-FR"/>
        </w:rPr>
        <w:t>book value of the old equipment is irrelevant</w:t>
      </w:r>
      <w:r>
        <w:rPr>
          <w:lang w:eastAsia="fr-FR"/>
        </w:rPr>
        <w:t xml:space="preserve">, and should be treated as </w:t>
      </w:r>
      <w:r w:rsidRPr="001C2857">
        <w:rPr>
          <w:b/>
          <w:u w:val="single"/>
          <w:lang w:eastAsia="fr-FR"/>
        </w:rPr>
        <w:t>sunk cost</w:t>
      </w:r>
    </w:p>
    <w:p w:rsidR="00E01A7F" w:rsidRDefault="00E01A7F" w:rsidP="00E01A7F">
      <w:pPr>
        <w:pStyle w:val="ListParagraph"/>
        <w:numPr>
          <w:ilvl w:val="0"/>
          <w:numId w:val="14"/>
        </w:numPr>
        <w:spacing w:line="360" w:lineRule="auto"/>
        <w:rPr>
          <w:b/>
          <w:u w:val="single"/>
          <w:lang w:eastAsia="fr-FR"/>
        </w:rPr>
      </w:pPr>
      <w:r w:rsidRPr="001C2857">
        <w:rPr>
          <w:lang w:eastAsia="fr-FR"/>
        </w:rPr>
        <w:t xml:space="preserve">However, </w:t>
      </w:r>
      <w:r w:rsidRPr="001C2857">
        <w:rPr>
          <w:b/>
          <w:lang w:eastAsia="fr-FR"/>
        </w:rPr>
        <w:t>any trade-in or salvage value</w:t>
      </w:r>
      <w:r>
        <w:rPr>
          <w:lang w:eastAsia="fr-FR"/>
        </w:rPr>
        <w:t xml:space="preserve"> of the old equipment is </w:t>
      </w:r>
      <w:r w:rsidRPr="001C2857">
        <w:rPr>
          <w:b/>
          <w:u w:val="single"/>
          <w:lang w:eastAsia="fr-FR"/>
        </w:rPr>
        <w:t>RELEVANT</w:t>
      </w:r>
    </w:p>
    <w:p w:rsidR="00E01A7F" w:rsidRPr="001C2857" w:rsidRDefault="00E01A7F" w:rsidP="00E01A7F">
      <w:pPr>
        <w:pStyle w:val="ListParagraph"/>
        <w:numPr>
          <w:ilvl w:val="0"/>
          <w:numId w:val="14"/>
        </w:numPr>
        <w:spacing w:line="360" w:lineRule="auto"/>
        <w:rPr>
          <w:b/>
          <w:u w:val="single"/>
          <w:lang w:eastAsia="fr-FR"/>
        </w:rPr>
      </w:pPr>
      <w:r>
        <w:rPr>
          <w:lang w:eastAsia="fr-FR"/>
        </w:rPr>
        <w:t xml:space="preserve">Replaced the equipment only if </w:t>
      </w:r>
      <w:r w:rsidRPr="001C2857">
        <w:rPr>
          <w:b/>
          <w:i/>
          <w:lang w:eastAsia="fr-FR"/>
        </w:rPr>
        <w:t>the annual costs of new machine + the cost of purchasing it</w:t>
      </w:r>
      <w:r>
        <w:rPr>
          <w:lang w:eastAsia="fr-FR"/>
        </w:rPr>
        <w:t xml:space="preserve"> </w:t>
      </w:r>
      <w:r w:rsidRPr="001C2857">
        <w:rPr>
          <w:b/>
          <w:u w:val="single"/>
          <w:lang w:eastAsia="fr-FR"/>
        </w:rPr>
        <w:t>is less than</w:t>
      </w:r>
      <w:r>
        <w:rPr>
          <w:lang w:eastAsia="fr-FR"/>
        </w:rPr>
        <w:t xml:space="preserve"> the </w:t>
      </w:r>
      <w:r w:rsidRPr="001C2857">
        <w:rPr>
          <w:b/>
          <w:i/>
          <w:lang w:eastAsia="fr-FR"/>
        </w:rPr>
        <w:t>annual costs (maintenance &amp; repairs) of the old.</w:t>
      </w: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 Eg. Old equipment →annual costs of $160,000, book value of $40,000</w:t>
      </w: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        New equipment→annual costs of $125,000, cost of $120,000</w:t>
      </w: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        Both will operates for the next 4 years</w:t>
      </w:r>
    </w:p>
    <w:p w:rsidR="00E01A7F" w:rsidRPr="00443E80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Does the company keep or replace the equipment?</w:t>
      </w:r>
    </w:p>
    <w:p w:rsidR="00E01A7F" w:rsidRPr="000A3B6C" w:rsidRDefault="00E01A7F" w:rsidP="00E01A7F">
      <w:pPr>
        <w:pStyle w:val="ListParagraph"/>
        <w:numPr>
          <w:ilvl w:val="0"/>
          <w:numId w:val="15"/>
        </w:numPr>
        <w:spacing w:line="360" w:lineRule="auto"/>
        <w:rPr>
          <w:lang w:eastAsia="fr-FR"/>
        </w:rPr>
      </w:pPr>
      <w:bookmarkStart w:id="0" w:name="OLE_LINK1"/>
      <w:bookmarkStart w:id="1" w:name="OLE_LINK2"/>
      <w:r w:rsidRPr="000A3B6C">
        <w:rPr>
          <w:lang w:eastAsia="fr-FR"/>
        </w:rPr>
        <w:t xml:space="preserve">Annual costs of Old equipment </w:t>
      </w:r>
      <w:bookmarkEnd w:id="0"/>
      <w:bookmarkEnd w:id="1"/>
      <w:r w:rsidRPr="000A3B6C">
        <w:rPr>
          <w:lang w:eastAsia="fr-FR"/>
        </w:rPr>
        <w:t>= 4 x $160,000 = $640,000</w:t>
      </w:r>
    </w:p>
    <w:p w:rsidR="00E01A7F" w:rsidRPr="000A3B6C" w:rsidRDefault="00E01A7F" w:rsidP="00E01A7F">
      <w:pPr>
        <w:pStyle w:val="ListParagraph"/>
        <w:numPr>
          <w:ilvl w:val="0"/>
          <w:numId w:val="15"/>
        </w:numPr>
        <w:spacing w:line="360" w:lineRule="auto"/>
        <w:rPr>
          <w:lang w:eastAsia="fr-FR"/>
        </w:rPr>
      </w:pPr>
      <w:r w:rsidRPr="000A3B6C">
        <w:rPr>
          <w:lang w:eastAsia="fr-FR"/>
        </w:rPr>
        <w:t>Annual costs of new equipment = 4 x $125,000 = $500,000 + 120,000 = $620,000</w:t>
      </w:r>
    </w:p>
    <w:p w:rsidR="00E01A7F" w:rsidRPr="000A3B6C" w:rsidRDefault="00E01A7F" w:rsidP="00E01A7F">
      <w:pPr>
        <w:pStyle w:val="ListParagraph"/>
        <w:numPr>
          <w:ilvl w:val="0"/>
          <w:numId w:val="15"/>
        </w:numPr>
        <w:spacing w:line="480" w:lineRule="auto"/>
        <w:rPr>
          <w:b/>
          <w:lang w:eastAsia="fr-FR"/>
        </w:rPr>
      </w:pPr>
      <w:r w:rsidRPr="000A3B6C">
        <w:rPr>
          <w:lang w:eastAsia="fr-FR"/>
        </w:rPr>
        <w:t xml:space="preserve">Therefore, </w:t>
      </w:r>
      <w:r w:rsidRPr="000A3B6C">
        <w:rPr>
          <w:b/>
          <w:lang w:eastAsia="fr-FR"/>
        </w:rPr>
        <w:t>replace equipment because $620,000 &lt; $640,000</w:t>
      </w:r>
    </w:p>
    <w:p w:rsidR="00E01A7F" w:rsidRDefault="00E01A7F" w:rsidP="00E01A7F">
      <w:pPr>
        <w:spacing w:after="0" w:line="480" w:lineRule="auto"/>
        <w:rPr>
          <w:rFonts w:ascii="Times New Roman" w:hAnsi="Times New Roman"/>
          <w:b/>
          <w:bCs/>
          <w:caps/>
          <w:sz w:val="24"/>
          <w:szCs w:val="24"/>
          <w:u w:val="single"/>
        </w:rPr>
      </w:pPr>
      <w:r w:rsidRPr="00443E80">
        <w:rPr>
          <w:rFonts w:ascii="Times New Roman" w:hAnsi="Times New Roman"/>
          <w:b/>
          <w:bCs/>
          <w:caps/>
          <w:sz w:val="24"/>
          <w:szCs w:val="24"/>
          <w:u w:val="single"/>
        </w:rPr>
        <w:t xml:space="preserve">Eliminate an unprofitable business segment </w:t>
      </w:r>
    </w:p>
    <w:p w:rsidR="00E01A7F" w:rsidRPr="00443E80" w:rsidRDefault="00E01A7F" w:rsidP="00E01A7F">
      <w:pPr>
        <w:numPr>
          <w:ilvl w:val="0"/>
          <w:numId w:val="16"/>
        </w:num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 w:rsidRPr="00443E80">
        <w:rPr>
          <w:rFonts w:ascii="Times New Roman" w:hAnsi="Times New Roman"/>
          <w:bCs/>
          <w:sz w:val="24"/>
          <w:szCs w:val="24"/>
          <w:lang w:eastAsia="fr-FR"/>
        </w:rPr>
        <w:t xml:space="preserve">Key:  </w:t>
      </w:r>
      <w:r w:rsidRPr="00443E80">
        <w:rPr>
          <w:rFonts w:ascii="Times New Roman" w:hAnsi="Times New Roman"/>
          <w:bCs/>
          <w:i/>
          <w:iCs/>
          <w:sz w:val="24"/>
          <w:szCs w:val="24"/>
          <w:lang w:eastAsia="fr-FR"/>
        </w:rPr>
        <w:t>Focus on</w:t>
      </w:r>
      <w:r w:rsidRPr="00443E80">
        <w:rPr>
          <w:rFonts w:ascii="Times New Roman" w:hAnsi="Times New Roman"/>
          <w:b/>
          <w:bCs/>
          <w:i/>
          <w:iCs/>
          <w:sz w:val="24"/>
          <w:szCs w:val="24"/>
          <w:lang w:eastAsia="fr-FR"/>
        </w:rPr>
        <w:t xml:space="preserve"> relevant costs</w:t>
      </w:r>
    </w:p>
    <w:p w:rsidR="00E01A7F" w:rsidRPr="00443E80" w:rsidRDefault="00E01A7F" w:rsidP="00E01A7F">
      <w:pPr>
        <w:numPr>
          <w:ilvl w:val="0"/>
          <w:numId w:val="16"/>
        </w:num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 w:rsidRPr="00443E80">
        <w:rPr>
          <w:rFonts w:ascii="Times New Roman" w:hAnsi="Times New Roman"/>
          <w:bCs/>
          <w:sz w:val="24"/>
          <w:szCs w:val="24"/>
          <w:lang w:eastAsia="fr-FR"/>
        </w:rPr>
        <w:t>Consider effect on related product lines</w:t>
      </w:r>
    </w:p>
    <w:p w:rsidR="00E01A7F" w:rsidRPr="00443E80" w:rsidRDefault="00E01A7F" w:rsidP="00E01A7F">
      <w:pPr>
        <w:numPr>
          <w:ilvl w:val="0"/>
          <w:numId w:val="16"/>
        </w:num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 w:rsidRPr="00443E80">
        <w:rPr>
          <w:rFonts w:ascii="Times New Roman" w:hAnsi="Times New Roman"/>
          <w:bCs/>
          <w:sz w:val="24"/>
          <w:szCs w:val="24"/>
          <w:lang w:eastAsia="fr-FR"/>
        </w:rPr>
        <w:lastRenderedPageBreak/>
        <w:t xml:space="preserve">Fixed costs allocated to the unprofitable segment </w:t>
      </w:r>
      <w:r w:rsidRPr="00443E80">
        <w:rPr>
          <w:rFonts w:ascii="Times New Roman" w:hAnsi="Times New Roman"/>
          <w:b/>
          <w:bCs/>
          <w:i/>
          <w:iCs/>
          <w:sz w:val="24"/>
          <w:szCs w:val="24"/>
          <w:lang w:eastAsia="fr-FR"/>
        </w:rPr>
        <w:t>must be absorbed</w:t>
      </w:r>
      <w:r w:rsidRPr="00443E80">
        <w:rPr>
          <w:rFonts w:ascii="Times New Roman" w:hAnsi="Times New Roman"/>
          <w:bCs/>
          <w:sz w:val="24"/>
          <w:szCs w:val="24"/>
          <w:lang w:eastAsia="fr-FR"/>
        </w:rPr>
        <w:t xml:space="preserve"> by the other segments</w:t>
      </w:r>
    </w:p>
    <w:p w:rsidR="00E01A7F" w:rsidRPr="00443E80" w:rsidRDefault="00E01A7F" w:rsidP="00E01A7F">
      <w:pPr>
        <w:numPr>
          <w:ilvl w:val="0"/>
          <w:numId w:val="16"/>
        </w:num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 w:rsidRPr="00443E80">
        <w:rPr>
          <w:rFonts w:ascii="Times New Roman" w:hAnsi="Times New Roman"/>
          <w:bCs/>
          <w:sz w:val="24"/>
          <w:szCs w:val="24"/>
          <w:lang w:eastAsia="fr-FR"/>
        </w:rPr>
        <w:t xml:space="preserve">Net income may </w:t>
      </w:r>
      <w:r w:rsidRPr="00443E80">
        <w:rPr>
          <w:rFonts w:ascii="Times New Roman" w:hAnsi="Times New Roman"/>
          <w:b/>
          <w:bCs/>
          <w:i/>
          <w:iCs/>
          <w:sz w:val="24"/>
          <w:szCs w:val="24"/>
          <w:lang w:eastAsia="fr-FR"/>
        </w:rPr>
        <w:t>decrease</w:t>
      </w:r>
      <w:r w:rsidRPr="00443E80">
        <w:rPr>
          <w:rFonts w:ascii="Times New Roman" w:hAnsi="Times New Roman"/>
          <w:bCs/>
          <w:sz w:val="24"/>
          <w:szCs w:val="24"/>
          <w:lang w:eastAsia="fr-FR"/>
        </w:rPr>
        <w:t xml:space="preserve"> when an unprofitable segment is eliminated</w:t>
      </w:r>
    </w:p>
    <w:p w:rsidR="00E01A7F" w:rsidRPr="0045358B" w:rsidRDefault="00E01A7F" w:rsidP="00E01A7F">
      <w:pPr>
        <w:numPr>
          <w:ilvl w:val="0"/>
          <w:numId w:val="16"/>
        </w:num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 w:rsidRPr="00443E80">
        <w:rPr>
          <w:rFonts w:ascii="Times New Roman" w:hAnsi="Times New Roman"/>
          <w:bCs/>
          <w:sz w:val="24"/>
          <w:szCs w:val="24"/>
          <w:lang w:eastAsia="fr-FR"/>
        </w:rPr>
        <w:t>Decision Rule:</w:t>
      </w:r>
      <w:r>
        <w:rPr>
          <w:rFonts w:ascii="Times New Roman" w:hAnsi="Times New Roman"/>
          <w:sz w:val="24"/>
          <w:szCs w:val="24"/>
          <w:lang w:eastAsia="fr-FR"/>
        </w:rPr>
        <w:t xml:space="preserve"> </w:t>
      </w:r>
      <w:r w:rsidRPr="0045358B">
        <w:rPr>
          <w:rFonts w:ascii="Times New Roman" w:hAnsi="Times New Roman"/>
          <w:bCs/>
          <w:sz w:val="24"/>
          <w:szCs w:val="24"/>
          <w:lang w:eastAsia="fr-FR"/>
        </w:rPr>
        <w:t xml:space="preserve">Retain the segment unless fixed costs eliminated </w:t>
      </w:r>
      <w:r w:rsidRPr="0045358B">
        <w:rPr>
          <w:rFonts w:ascii="Times New Roman" w:hAnsi="Times New Roman"/>
          <w:b/>
          <w:bCs/>
          <w:i/>
          <w:iCs/>
          <w:sz w:val="24"/>
          <w:szCs w:val="24"/>
          <w:lang w:eastAsia="fr-FR"/>
        </w:rPr>
        <w:t>exceed</w:t>
      </w:r>
      <w:r w:rsidRPr="0045358B">
        <w:rPr>
          <w:rFonts w:ascii="Times New Roman" w:hAnsi="Times New Roman"/>
          <w:b/>
          <w:bCs/>
          <w:sz w:val="24"/>
          <w:szCs w:val="24"/>
          <w:lang w:eastAsia="fr-FR"/>
        </w:rPr>
        <w:t xml:space="preserve"> </w:t>
      </w:r>
      <w:r w:rsidRPr="0045358B">
        <w:rPr>
          <w:rFonts w:ascii="Times New Roman" w:hAnsi="Times New Roman"/>
          <w:bCs/>
          <w:sz w:val="24"/>
          <w:szCs w:val="24"/>
          <w:lang w:eastAsia="fr-FR"/>
        </w:rPr>
        <w:t>the contribution margin lost</w:t>
      </w:r>
    </w:p>
    <w:p w:rsidR="00E01A7F" w:rsidRPr="006A17E8" w:rsidRDefault="00E01A7F" w:rsidP="00E01A7F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ind w:left="360"/>
        <w:rPr>
          <w:rFonts w:ascii="Times New Roman" w:hAnsi="Times New Roman"/>
          <w:sz w:val="24"/>
          <w:szCs w:val="24"/>
        </w:rPr>
      </w:pPr>
      <w:r>
        <w:tab/>
      </w:r>
      <w:r w:rsidRPr="006A17E8">
        <w:rPr>
          <w:rFonts w:ascii="Times New Roman" w:hAnsi="Times New Roman"/>
          <w:sz w:val="24"/>
          <w:szCs w:val="24"/>
        </w:rPr>
        <w:t xml:space="preserve">          </w:t>
      </w:r>
      <w:r w:rsidRPr="006A17E8"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  <w:u w:val="single"/>
        </w:rPr>
        <w:t>Product A</w:t>
      </w:r>
      <w:r w:rsidRPr="006A17E8">
        <w:rPr>
          <w:rFonts w:ascii="Times New Roman" w:hAnsi="Times New Roman"/>
          <w:sz w:val="24"/>
          <w:szCs w:val="24"/>
        </w:rPr>
        <w:t xml:space="preserve"> </w:t>
      </w:r>
      <w:r w:rsidRPr="006A17E8"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  <w:u w:val="single"/>
        </w:rPr>
        <w:t>Product N</w:t>
      </w:r>
      <w:r w:rsidRPr="006A17E8">
        <w:rPr>
          <w:rFonts w:ascii="Times New Roman" w:hAnsi="Times New Roman"/>
          <w:sz w:val="24"/>
          <w:szCs w:val="24"/>
        </w:rPr>
        <w:t xml:space="preserve"> </w:t>
      </w:r>
      <w:r w:rsidRPr="006A17E8"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  <w:u w:val="single"/>
        </w:rPr>
        <w:t>Product G</w:t>
      </w:r>
      <w:r w:rsidRPr="006A17E8">
        <w:rPr>
          <w:rFonts w:ascii="Times New Roman" w:hAnsi="Times New Roman"/>
          <w:sz w:val="24"/>
          <w:szCs w:val="24"/>
        </w:rPr>
        <w:t xml:space="preserve"> </w:t>
      </w:r>
      <w:r w:rsidRPr="006A17E8">
        <w:rPr>
          <w:rFonts w:ascii="Times New Roman" w:hAnsi="Times New Roman"/>
          <w:sz w:val="24"/>
          <w:szCs w:val="24"/>
        </w:rPr>
        <w:tab/>
        <w:t xml:space="preserve">  </w:t>
      </w:r>
      <w:r w:rsidRPr="006A17E8">
        <w:rPr>
          <w:rFonts w:ascii="Times New Roman" w:hAnsi="Times New Roman"/>
          <w:sz w:val="24"/>
          <w:szCs w:val="24"/>
          <w:u w:val="single"/>
        </w:rPr>
        <w:t xml:space="preserve">Total </w:t>
      </w:r>
      <w:r w:rsidRPr="006A17E8">
        <w:rPr>
          <w:rFonts w:ascii="Times New Roman" w:hAnsi="Times New Roman"/>
          <w:sz w:val="24"/>
          <w:szCs w:val="24"/>
        </w:rPr>
        <w:br/>
        <w:t>Sa</w:t>
      </w:r>
      <w:r>
        <w:rPr>
          <w:rFonts w:ascii="Times New Roman" w:hAnsi="Times New Roman"/>
          <w:sz w:val="24"/>
          <w:szCs w:val="24"/>
        </w:rPr>
        <w:t xml:space="preserve">les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 xml:space="preserve">800,000 </w:t>
      </w:r>
      <w:r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>300,000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6A17E8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>100,000</w:t>
      </w:r>
      <w:r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>1,200,000</w:t>
      </w:r>
    </w:p>
    <w:p w:rsidR="00E01A7F" w:rsidRPr="006A17E8" w:rsidRDefault="00E01A7F" w:rsidP="00E01A7F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ind w:left="360"/>
        <w:jc w:val="both"/>
        <w:rPr>
          <w:rFonts w:ascii="Times New Roman" w:hAnsi="Times New Roman"/>
          <w:sz w:val="24"/>
          <w:szCs w:val="24"/>
        </w:rPr>
      </w:pPr>
      <w:r w:rsidRPr="006A17E8">
        <w:rPr>
          <w:rFonts w:ascii="Times New Roman" w:hAnsi="Times New Roman"/>
          <w:sz w:val="24"/>
          <w:szCs w:val="24"/>
        </w:rPr>
        <w:t>Less: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17E8">
        <w:rPr>
          <w:rFonts w:ascii="Times New Roman" w:hAnsi="Times New Roman"/>
          <w:sz w:val="24"/>
          <w:szCs w:val="24"/>
        </w:rPr>
        <w:t xml:space="preserve">Variable expenses </w:t>
      </w:r>
      <w:r w:rsidRPr="006A17E8">
        <w:rPr>
          <w:rFonts w:ascii="Times New Roman" w:hAnsi="Times New Roman"/>
          <w:sz w:val="24"/>
          <w:szCs w:val="24"/>
        </w:rPr>
        <w:tab/>
        <w:t>$520,000</w:t>
      </w:r>
      <w:r w:rsidRPr="006A17E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Pr="006A17E8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>210,000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6A17E8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 xml:space="preserve">90,000              </w:t>
      </w:r>
      <w:r w:rsidRPr="006A17E8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>820,000</w:t>
      </w:r>
    </w:p>
    <w:p w:rsidR="00E01A7F" w:rsidRPr="006A17E8" w:rsidRDefault="00E01A7F" w:rsidP="00E01A7F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Contribution margin </w:t>
      </w:r>
      <w:r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 xml:space="preserve">280,000  </w:t>
      </w:r>
      <w:r>
        <w:rPr>
          <w:rFonts w:ascii="Times New Roman" w:hAnsi="Times New Roman"/>
          <w:sz w:val="24"/>
          <w:szCs w:val="24"/>
        </w:rPr>
        <w:tab/>
        <w:t xml:space="preserve">    $90,000</w:t>
      </w:r>
      <w:r>
        <w:rPr>
          <w:rFonts w:ascii="Times New Roman" w:hAnsi="Times New Roman"/>
          <w:sz w:val="24"/>
          <w:szCs w:val="24"/>
        </w:rPr>
        <w:tab/>
        <w:t xml:space="preserve"> $10,000 </w:t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 w:rsidRPr="006A17E8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>380,000</w:t>
      </w:r>
    </w:p>
    <w:p w:rsidR="00E01A7F" w:rsidRPr="006A17E8" w:rsidRDefault="00E01A7F" w:rsidP="00E01A7F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ind w:left="360"/>
        <w:jc w:val="both"/>
        <w:rPr>
          <w:rFonts w:ascii="Times New Roman" w:hAnsi="Times New Roman"/>
          <w:sz w:val="24"/>
          <w:szCs w:val="24"/>
        </w:rPr>
      </w:pPr>
      <w:r w:rsidRPr="006A17E8">
        <w:rPr>
          <w:rFonts w:ascii="Times New Roman" w:hAnsi="Times New Roman"/>
          <w:sz w:val="24"/>
          <w:szCs w:val="24"/>
        </w:rPr>
        <w:t xml:space="preserve">Less direct fixed expenses </w:t>
      </w:r>
      <w:r>
        <w:rPr>
          <w:rFonts w:ascii="Times New Roman" w:hAnsi="Times New Roman"/>
          <w:sz w:val="24"/>
          <w:szCs w:val="24"/>
        </w:rPr>
        <w:t xml:space="preserve">  $</w:t>
      </w:r>
      <w:r w:rsidRPr="006A17E8">
        <w:rPr>
          <w:rFonts w:ascii="Times New Roman" w:hAnsi="Times New Roman"/>
          <w:sz w:val="24"/>
          <w:szCs w:val="24"/>
          <w:u w:val="single"/>
        </w:rPr>
        <w:t>80,000</w:t>
      </w:r>
      <w:r w:rsidRPr="006A17E8"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sz w:val="24"/>
          <w:szCs w:val="24"/>
        </w:rPr>
        <w:t>$</w:t>
      </w:r>
      <w:r w:rsidRPr="006A17E8">
        <w:rPr>
          <w:rFonts w:ascii="Times New Roman" w:hAnsi="Times New Roman"/>
          <w:sz w:val="24"/>
          <w:szCs w:val="24"/>
          <w:u w:val="single"/>
        </w:rPr>
        <w:t>50,000</w:t>
      </w:r>
      <w:r w:rsidRPr="006A17E8"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$</w:t>
      </w:r>
      <w:r w:rsidRPr="006A17E8">
        <w:rPr>
          <w:rFonts w:ascii="Times New Roman" w:hAnsi="Times New Roman"/>
          <w:sz w:val="24"/>
          <w:szCs w:val="24"/>
          <w:u w:val="single"/>
        </w:rPr>
        <w:t>30,000</w:t>
      </w:r>
      <w:r w:rsidRPr="006A17E8"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sz w:val="24"/>
          <w:szCs w:val="24"/>
        </w:rPr>
        <w:t>$</w:t>
      </w:r>
      <w:r w:rsidRPr="006A17E8">
        <w:rPr>
          <w:rFonts w:ascii="Times New Roman" w:hAnsi="Times New Roman"/>
          <w:sz w:val="24"/>
          <w:szCs w:val="24"/>
          <w:u w:val="single"/>
        </w:rPr>
        <w:t>160,000</w:t>
      </w:r>
      <w:r w:rsidRPr="006A17E8">
        <w:rPr>
          <w:rFonts w:ascii="Times New Roman" w:hAnsi="Times New Roman"/>
          <w:sz w:val="24"/>
          <w:szCs w:val="24"/>
        </w:rPr>
        <w:t xml:space="preserve">    </w:t>
      </w:r>
      <w:r w:rsidRPr="006A17E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01A7F" w:rsidRPr="006A17E8" w:rsidRDefault="00E01A7F" w:rsidP="00E01A7F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860"/>
          <w:tab w:val="left" w:pos="6105"/>
          <w:tab w:val="left" w:pos="7950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Net Income</w:t>
      </w:r>
      <w:r w:rsidRPr="006A17E8">
        <w:rPr>
          <w:rFonts w:ascii="Times New Roman" w:hAnsi="Times New Roman"/>
          <w:sz w:val="24"/>
          <w:szCs w:val="24"/>
        </w:rPr>
        <w:t xml:space="preserve"> </w:t>
      </w:r>
      <w:r w:rsidRPr="006A17E8"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6A17E8">
        <w:rPr>
          <w:rFonts w:ascii="Times New Roman" w:hAnsi="Times New Roman"/>
          <w:b/>
          <w:sz w:val="24"/>
          <w:szCs w:val="24"/>
        </w:rPr>
        <w:t>$200,000</w:t>
      </w:r>
      <w:r w:rsidRPr="006A17E8">
        <w:rPr>
          <w:rFonts w:ascii="Times New Roman" w:hAnsi="Times New Roman"/>
          <w:b/>
          <w:sz w:val="24"/>
          <w:szCs w:val="24"/>
        </w:rPr>
        <w:tab/>
        <w:t xml:space="preserve">       $40,000</w:t>
      </w:r>
      <w:r w:rsidRPr="006A17E8">
        <w:rPr>
          <w:rFonts w:ascii="Times New Roman" w:hAnsi="Times New Roman"/>
          <w:b/>
          <w:sz w:val="24"/>
          <w:szCs w:val="24"/>
        </w:rPr>
        <w:tab/>
        <w:t>($20,000)         $220,000</w:t>
      </w:r>
    </w:p>
    <w:p w:rsidR="00E01A7F" w:rsidRPr="003224C6" w:rsidRDefault="00E01A7F" w:rsidP="00E01A7F">
      <w:pPr>
        <w:spacing w:after="0" w:line="240" w:lineRule="auto"/>
        <w:rPr>
          <w:rFonts w:ascii="Times New Roman" w:hAnsi="Times New Roman"/>
          <w:b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Since </w:t>
      </w:r>
      <w:r w:rsidRPr="003224C6">
        <w:rPr>
          <w:rFonts w:ascii="Times New Roman" w:hAnsi="Times New Roman"/>
          <w:b/>
          <w:sz w:val="24"/>
          <w:szCs w:val="24"/>
          <w:lang w:eastAsia="fr-FR"/>
        </w:rPr>
        <w:t>Product G is unprofitable</w:t>
      </w:r>
      <w:r>
        <w:rPr>
          <w:rFonts w:ascii="Times New Roman" w:hAnsi="Times New Roman"/>
          <w:sz w:val="24"/>
          <w:szCs w:val="24"/>
          <w:lang w:eastAsia="fr-FR"/>
        </w:rPr>
        <w:t xml:space="preserve">, the company will eliminate it, if it happens </w:t>
      </w:r>
      <w:r w:rsidRPr="003224C6">
        <w:rPr>
          <w:rFonts w:ascii="Times New Roman" w:hAnsi="Times New Roman"/>
          <w:b/>
          <w:sz w:val="24"/>
          <w:szCs w:val="24"/>
          <w:lang w:eastAsia="fr-FR"/>
        </w:rPr>
        <w:t>2/3</w:t>
      </w:r>
      <w:r>
        <w:rPr>
          <w:rFonts w:ascii="Times New Roman" w:hAnsi="Times New Roman"/>
          <w:sz w:val="24"/>
          <w:szCs w:val="24"/>
          <w:lang w:eastAsia="fr-FR"/>
        </w:rPr>
        <w:t xml:space="preserve"> of finished costs will assigned to </w:t>
      </w:r>
      <w:r w:rsidRPr="003224C6">
        <w:rPr>
          <w:rFonts w:ascii="Times New Roman" w:hAnsi="Times New Roman"/>
          <w:b/>
          <w:sz w:val="24"/>
          <w:szCs w:val="24"/>
          <w:lang w:eastAsia="fr-FR"/>
        </w:rPr>
        <w:t>Product A</w:t>
      </w:r>
      <w:r>
        <w:rPr>
          <w:rFonts w:ascii="Times New Roman" w:hAnsi="Times New Roman"/>
          <w:sz w:val="24"/>
          <w:szCs w:val="24"/>
          <w:lang w:eastAsia="fr-FR"/>
        </w:rPr>
        <w:t xml:space="preserve">, and </w:t>
      </w:r>
      <w:r w:rsidRPr="003224C6">
        <w:rPr>
          <w:rFonts w:ascii="Times New Roman" w:hAnsi="Times New Roman"/>
          <w:b/>
          <w:sz w:val="24"/>
          <w:szCs w:val="24"/>
          <w:lang w:eastAsia="fr-FR"/>
        </w:rPr>
        <w:t>1/3</w:t>
      </w:r>
      <w:r>
        <w:rPr>
          <w:rFonts w:ascii="Times New Roman" w:hAnsi="Times New Roman"/>
          <w:sz w:val="24"/>
          <w:szCs w:val="24"/>
          <w:lang w:eastAsia="fr-FR"/>
        </w:rPr>
        <w:t xml:space="preserve"> to </w:t>
      </w:r>
      <w:r w:rsidRPr="003224C6">
        <w:rPr>
          <w:rFonts w:ascii="Times New Roman" w:hAnsi="Times New Roman"/>
          <w:b/>
          <w:sz w:val="24"/>
          <w:szCs w:val="24"/>
          <w:lang w:eastAsia="fr-FR"/>
        </w:rPr>
        <w:t>Product N.</w:t>
      </w:r>
    </w:p>
    <w:p w:rsidR="00E01A7F" w:rsidRDefault="00E01A7F" w:rsidP="00E01A7F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u w:val="single"/>
          <w:lang w:eastAsia="fr-FR"/>
        </w:rPr>
      </w:pPr>
    </w:p>
    <w:p w:rsidR="00E01A7F" w:rsidRDefault="00E01A7F" w:rsidP="00E01A7F">
      <w:pPr>
        <w:spacing w:after="0" w:line="24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If Product G is dropped from the segment, this will be the effect on the company’s net income for Product A and Product N</w:t>
      </w:r>
    </w:p>
    <w:p w:rsidR="00E01A7F" w:rsidRDefault="00E01A7F" w:rsidP="00E01A7F">
      <w:pPr>
        <w:rPr>
          <w:rFonts w:ascii="Times New Roman" w:hAnsi="Times New Roman"/>
          <w:sz w:val="24"/>
          <w:szCs w:val="24"/>
          <w:lang w:eastAsia="fr-FR"/>
        </w:rPr>
      </w:pPr>
    </w:p>
    <w:p w:rsidR="00E01A7F" w:rsidRPr="006A17E8" w:rsidRDefault="00E01A7F" w:rsidP="00E01A7F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ind w:left="360"/>
        <w:rPr>
          <w:rFonts w:ascii="Times New Roman" w:hAnsi="Times New Roman"/>
          <w:sz w:val="24"/>
          <w:szCs w:val="24"/>
        </w:rPr>
      </w:pPr>
      <w:r>
        <w:tab/>
      </w:r>
      <w:r w:rsidRPr="006A17E8">
        <w:rPr>
          <w:rFonts w:ascii="Times New Roman" w:hAnsi="Times New Roman"/>
          <w:sz w:val="24"/>
          <w:szCs w:val="24"/>
        </w:rPr>
        <w:t xml:space="preserve">          </w:t>
      </w:r>
      <w:r w:rsidRPr="006A17E8"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  <w:u w:val="single"/>
        </w:rPr>
        <w:t>Product A</w:t>
      </w:r>
      <w:r w:rsidRPr="006A17E8">
        <w:rPr>
          <w:rFonts w:ascii="Times New Roman" w:hAnsi="Times New Roman"/>
          <w:sz w:val="24"/>
          <w:szCs w:val="24"/>
        </w:rPr>
        <w:t xml:space="preserve"> </w:t>
      </w:r>
      <w:r w:rsidRPr="006A17E8"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  <w:u w:val="single"/>
        </w:rPr>
        <w:t>Product N</w:t>
      </w:r>
      <w:r w:rsidRPr="006A17E8">
        <w:rPr>
          <w:rFonts w:ascii="Times New Roman" w:hAnsi="Times New Roman"/>
          <w:sz w:val="24"/>
          <w:szCs w:val="24"/>
        </w:rPr>
        <w:t xml:space="preserve"> </w:t>
      </w:r>
      <w:r w:rsidRPr="006A17E8">
        <w:rPr>
          <w:rFonts w:ascii="Times New Roman" w:hAnsi="Times New Roman"/>
          <w:sz w:val="24"/>
          <w:szCs w:val="24"/>
        </w:rPr>
        <w:tab/>
      </w:r>
      <w:r w:rsidRPr="003224C6"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  <w:u w:val="single"/>
        </w:rPr>
        <w:t xml:space="preserve">Total </w:t>
      </w:r>
      <w:r w:rsidRPr="006A17E8">
        <w:rPr>
          <w:rFonts w:ascii="Times New Roman" w:hAnsi="Times New Roman"/>
          <w:sz w:val="24"/>
          <w:szCs w:val="24"/>
        </w:rPr>
        <w:br/>
        <w:t>Sa</w:t>
      </w:r>
      <w:r>
        <w:rPr>
          <w:rFonts w:ascii="Times New Roman" w:hAnsi="Times New Roman"/>
          <w:sz w:val="24"/>
          <w:szCs w:val="24"/>
        </w:rPr>
        <w:t xml:space="preserve">les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 xml:space="preserve">800,000 </w:t>
      </w:r>
      <w:r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>300,000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>1,200,000</w:t>
      </w:r>
    </w:p>
    <w:p w:rsidR="00E01A7F" w:rsidRPr="006A17E8" w:rsidRDefault="00E01A7F" w:rsidP="00E01A7F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ind w:left="360"/>
        <w:jc w:val="both"/>
        <w:rPr>
          <w:rFonts w:ascii="Times New Roman" w:hAnsi="Times New Roman"/>
          <w:sz w:val="24"/>
          <w:szCs w:val="24"/>
        </w:rPr>
      </w:pPr>
      <w:r w:rsidRPr="006A17E8">
        <w:rPr>
          <w:rFonts w:ascii="Times New Roman" w:hAnsi="Times New Roman"/>
          <w:sz w:val="24"/>
          <w:szCs w:val="24"/>
        </w:rPr>
        <w:t>Less: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17E8">
        <w:rPr>
          <w:rFonts w:ascii="Times New Roman" w:hAnsi="Times New Roman"/>
          <w:sz w:val="24"/>
          <w:szCs w:val="24"/>
        </w:rPr>
        <w:t xml:space="preserve">Variable expenses </w:t>
      </w:r>
      <w:r w:rsidRPr="006A17E8">
        <w:rPr>
          <w:rFonts w:ascii="Times New Roman" w:hAnsi="Times New Roman"/>
          <w:sz w:val="24"/>
          <w:szCs w:val="24"/>
        </w:rPr>
        <w:tab/>
        <w:t>$520,000</w:t>
      </w:r>
      <w:r w:rsidRPr="006A17E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Pr="006A17E8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>210,000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>820,000</w:t>
      </w:r>
    </w:p>
    <w:p w:rsidR="00E01A7F" w:rsidRPr="006A17E8" w:rsidRDefault="00E01A7F" w:rsidP="00E01A7F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Contribution margin </w:t>
      </w:r>
      <w:r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 xml:space="preserve">280,000  </w:t>
      </w:r>
      <w:r>
        <w:rPr>
          <w:rFonts w:ascii="Times New Roman" w:hAnsi="Times New Roman"/>
          <w:sz w:val="24"/>
          <w:szCs w:val="24"/>
        </w:rPr>
        <w:tab/>
        <w:t xml:space="preserve">    $90,000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6A17E8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>370,000</w:t>
      </w:r>
    </w:p>
    <w:p w:rsidR="00E01A7F" w:rsidRPr="006A17E8" w:rsidRDefault="00E01A7F" w:rsidP="00E01A7F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ind w:left="360"/>
        <w:jc w:val="both"/>
        <w:rPr>
          <w:rFonts w:ascii="Times New Roman" w:hAnsi="Times New Roman"/>
          <w:sz w:val="24"/>
          <w:szCs w:val="24"/>
        </w:rPr>
      </w:pPr>
      <w:r w:rsidRPr="006A17E8">
        <w:rPr>
          <w:rFonts w:ascii="Times New Roman" w:hAnsi="Times New Roman"/>
          <w:sz w:val="24"/>
          <w:szCs w:val="24"/>
        </w:rPr>
        <w:t>Less direct fixed expenses</w:t>
      </w:r>
      <w:r>
        <w:rPr>
          <w:rFonts w:ascii="Times New Roman" w:hAnsi="Times New Roman"/>
          <w:sz w:val="24"/>
          <w:szCs w:val="24"/>
        </w:rPr>
        <w:t>*</w:t>
      </w:r>
      <w:r w:rsidRPr="006A17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$</w:t>
      </w:r>
      <w:r w:rsidRPr="003224C6">
        <w:rPr>
          <w:rFonts w:ascii="Times New Roman" w:hAnsi="Times New Roman"/>
          <w:b/>
          <w:sz w:val="24"/>
          <w:szCs w:val="24"/>
          <w:u w:val="single"/>
        </w:rPr>
        <w:t>100,000</w:t>
      </w:r>
      <w:r w:rsidRPr="003224C6">
        <w:rPr>
          <w:rFonts w:ascii="Times New Roman" w:hAnsi="Times New Roman"/>
          <w:b/>
          <w:sz w:val="24"/>
          <w:szCs w:val="24"/>
        </w:rPr>
        <w:tab/>
        <w:t xml:space="preserve">      $</w:t>
      </w:r>
      <w:r w:rsidRPr="003224C6">
        <w:rPr>
          <w:rFonts w:ascii="Times New Roman" w:hAnsi="Times New Roman"/>
          <w:b/>
          <w:sz w:val="24"/>
          <w:szCs w:val="24"/>
          <w:u w:val="single"/>
        </w:rPr>
        <w:t>60,000</w:t>
      </w:r>
      <w:r w:rsidRPr="006A17E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6A17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$</w:t>
      </w:r>
      <w:r w:rsidRPr="006A17E8">
        <w:rPr>
          <w:rFonts w:ascii="Times New Roman" w:hAnsi="Times New Roman"/>
          <w:sz w:val="24"/>
          <w:szCs w:val="24"/>
          <w:u w:val="single"/>
        </w:rPr>
        <w:t>160,000</w:t>
      </w:r>
      <w:r w:rsidRPr="006A17E8">
        <w:rPr>
          <w:rFonts w:ascii="Times New Roman" w:hAnsi="Times New Roman"/>
          <w:sz w:val="24"/>
          <w:szCs w:val="24"/>
        </w:rPr>
        <w:t xml:space="preserve">    </w:t>
      </w:r>
      <w:r w:rsidRPr="006A17E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01A7F" w:rsidRPr="006A17E8" w:rsidRDefault="00E01A7F" w:rsidP="00E01A7F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860"/>
          <w:tab w:val="left" w:pos="6105"/>
          <w:tab w:val="left" w:pos="7950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Net Income</w:t>
      </w:r>
      <w:r w:rsidRPr="006A17E8">
        <w:rPr>
          <w:rFonts w:ascii="Times New Roman" w:hAnsi="Times New Roman"/>
          <w:sz w:val="24"/>
          <w:szCs w:val="24"/>
        </w:rPr>
        <w:t xml:space="preserve"> </w:t>
      </w:r>
      <w:r w:rsidRPr="006A17E8"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>$18</w:t>
      </w:r>
      <w:r w:rsidRPr="006A17E8">
        <w:rPr>
          <w:rFonts w:ascii="Times New Roman" w:hAnsi="Times New Roman"/>
          <w:b/>
          <w:sz w:val="24"/>
          <w:szCs w:val="24"/>
        </w:rPr>
        <w:t>0,000</w:t>
      </w:r>
      <w:r w:rsidRPr="006A17E8">
        <w:rPr>
          <w:rFonts w:ascii="Times New Roman" w:hAnsi="Times New Roman"/>
          <w:b/>
          <w:sz w:val="24"/>
          <w:szCs w:val="24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</w:rPr>
        <w:t>$3</w:t>
      </w:r>
      <w:r w:rsidRPr="006A17E8">
        <w:rPr>
          <w:rFonts w:ascii="Times New Roman" w:hAnsi="Times New Roman"/>
          <w:b/>
          <w:sz w:val="24"/>
          <w:szCs w:val="24"/>
        </w:rPr>
        <w:t>0,000</w:t>
      </w:r>
      <w:r>
        <w:rPr>
          <w:rFonts w:ascii="Times New Roman" w:hAnsi="Times New Roman"/>
          <w:b/>
          <w:sz w:val="24"/>
          <w:szCs w:val="24"/>
        </w:rPr>
        <w:tab/>
      </w:r>
      <w:r w:rsidRPr="006A17E8">
        <w:rPr>
          <w:rFonts w:ascii="Times New Roman" w:hAnsi="Times New Roman"/>
          <w:b/>
          <w:sz w:val="24"/>
          <w:szCs w:val="24"/>
        </w:rPr>
        <w:t xml:space="preserve">     $</w:t>
      </w:r>
      <w:r>
        <w:rPr>
          <w:rFonts w:ascii="Times New Roman" w:hAnsi="Times New Roman"/>
          <w:b/>
          <w:sz w:val="24"/>
          <w:szCs w:val="24"/>
        </w:rPr>
        <w:t>21</w:t>
      </w:r>
      <w:r w:rsidRPr="006A17E8">
        <w:rPr>
          <w:rFonts w:ascii="Times New Roman" w:hAnsi="Times New Roman"/>
          <w:b/>
          <w:sz w:val="24"/>
          <w:szCs w:val="24"/>
        </w:rPr>
        <w:t>0,000</w:t>
      </w:r>
    </w:p>
    <w:p w:rsidR="00E01A7F" w:rsidRDefault="00E01A7F" w:rsidP="00E01A7F">
      <w:pPr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* 2/3 x 30,000 = $20,000+80,000 = $100,000 (Product. A); </w:t>
      </w:r>
    </w:p>
    <w:p w:rsidR="00E01A7F" w:rsidRDefault="00E01A7F" w:rsidP="00E01A7F">
      <w:pPr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1/3 x 30,000 = $10,000+50,000 = 60,000 (Product N)</w:t>
      </w:r>
    </w:p>
    <w:p w:rsidR="00E01A7F" w:rsidRDefault="00E01A7F" w:rsidP="00E01A7F">
      <w:pPr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As we can see, the total net income has </w:t>
      </w:r>
      <w:r w:rsidRPr="00BE3C42">
        <w:rPr>
          <w:rFonts w:ascii="Times New Roman" w:hAnsi="Times New Roman"/>
          <w:b/>
          <w:sz w:val="24"/>
          <w:szCs w:val="24"/>
          <w:lang w:eastAsia="fr-FR"/>
        </w:rPr>
        <w:t>decrease from $220,000 to $210,000</w:t>
      </w:r>
      <w:r>
        <w:rPr>
          <w:rFonts w:ascii="Times New Roman" w:hAnsi="Times New Roman"/>
          <w:sz w:val="24"/>
          <w:szCs w:val="24"/>
          <w:lang w:eastAsia="fr-FR"/>
        </w:rPr>
        <w:t xml:space="preserve">, the reason is that they have </w:t>
      </w:r>
      <w:r w:rsidRPr="00BE3C42">
        <w:rPr>
          <w:rFonts w:ascii="Times New Roman" w:hAnsi="Times New Roman"/>
          <w:b/>
          <w:sz w:val="24"/>
          <w:szCs w:val="24"/>
          <w:lang w:eastAsia="fr-FR"/>
        </w:rPr>
        <w:t>lost the CM of $10,000</w:t>
      </w:r>
      <w:r>
        <w:rPr>
          <w:rFonts w:ascii="Times New Roman" w:hAnsi="Times New Roman"/>
          <w:sz w:val="24"/>
          <w:szCs w:val="24"/>
          <w:lang w:eastAsia="fr-FR"/>
        </w:rPr>
        <w:t xml:space="preserve">, so the company will not be better off if they drop the unprofitable segment.  </w:t>
      </w:r>
    </w:p>
    <w:p w:rsidR="00E01A7F" w:rsidRDefault="00E01A7F" w:rsidP="00E01A7F">
      <w:pPr>
        <w:rPr>
          <w:rFonts w:ascii="Times New Roman" w:hAnsi="Times New Roman"/>
          <w:sz w:val="24"/>
          <w:szCs w:val="24"/>
          <w:lang w:eastAsia="fr-FR"/>
        </w:rPr>
      </w:pPr>
    </w:p>
    <w:p w:rsidR="00E01A7F" w:rsidRDefault="00E01A7F" w:rsidP="00E01A7F">
      <w:pPr>
        <w:rPr>
          <w:rFonts w:ascii="Times New Roman" w:hAnsi="Times New Roman"/>
          <w:b/>
          <w:sz w:val="24"/>
          <w:szCs w:val="24"/>
          <w:u w:val="single"/>
          <w:lang w:eastAsia="fr-FR"/>
        </w:rPr>
      </w:pPr>
      <w:r w:rsidRPr="00BE3C42">
        <w:rPr>
          <w:rFonts w:ascii="Times New Roman" w:hAnsi="Times New Roman"/>
          <w:b/>
          <w:sz w:val="24"/>
          <w:szCs w:val="24"/>
          <w:u w:val="single"/>
          <w:lang w:eastAsia="fr-FR"/>
        </w:rPr>
        <w:lastRenderedPageBreak/>
        <w:t>Limited Resources</w:t>
      </w:r>
    </w:p>
    <w:p w:rsidR="00E01A7F" w:rsidRPr="00BE3C42" w:rsidRDefault="00E01A7F" w:rsidP="00E01A7F">
      <w:pPr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fr-FR"/>
        </w:rPr>
      </w:pPr>
      <w:r w:rsidRPr="00BE3C42">
        <w:rPr>
          <w:rFonts w:ascii="Times New Roman" w:hAnsi="Times New Roman"/>
          <w:bCs/>
          <w:sz w:val="24"/>
          <w:szCs w:val="24"/>
          <w:lang w:eastAsia="fr-FR"/>
        </w:rPr>
        <w:t>Resources are always limited</w:t>
      </w:r>
    </w:p>
    <w:p w:rsidR="00E01A7F" w:rsidRPr="00BE3C42" w:rsidRDefault="00E01A7F" w:rsidP="00E01A7F">
      <w:pPr>
        <w:numPr>
          <w:ilvl w:val="1"/>
          <w:numId w:val="17"/>
        </w:numPr>
        <w:rPr>
          <w:rFonts w:ascii="Times New Roman" w:hAnsi="Times New Roman"/>
          <w:sz w:val="24"/>
          <w:szCs w:val="24"/>
          <w:lang w:eastAsia="fr-FR"/>
        </w:rPr>
      </w:pPr>
      <w:r w:rsidRPr="00BE3C42">
        <w:rPr>
          <w:rFonts w:ascii="Times New Roman" w:hAnsi="Times New Roman"/>
          <w:bCs/>
          <w:sz w:val="24"/>
          <w:szCs w:val="24"/>
          <w:lang w:eastAsia="fr-FR"/>
        </w:rPr>
        <w:t>floor space for a retail firm</w:t>
      </w:r>
    </w:p>
    <w:p w:rsidR="00E01A7F" w:rsidRPr="00BE3C42" w:rsidRDefault="00E01A7F" w:rsidP="00E01A7F">
      <w:pPr>
        <w:numPr>
          <w:ilvl w:val="1"/>
          <w:numId w:val="17"/>
        </w:numPr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bCs/>
          <w:sz w:val="24"/>
          <w:szCs w:val="24"/>
          <w:lang w:eastAsia="fr-FR"/>
        </w:rPr>
        <w:t>raw material, direct labo</w:t>
      </w:r>
      <w:r w:rsidRPr="00BE3C42">
        <w:rPr>
          <w:rFonts w:ascii="Times New Roman" w:hAnsi="Times New Roman"/>
          <w:bCs/>
          <w:sz w:val="24"/>
          <w:szCs w:val="24"/>
          <w:lang w:eastAsia="fr-FR"/>
        </w:rPr>
        <w:t>r hours, or machine capacity for a manufacturing firm</w:t>
      </w:r>
    </w:p>
    <w:p w:rsidR="00E01A7F" w:rsidRPr="00BE3C42" w:rsidRDefault="00E01A7F" w:rsidP="00E01A7F">
      <w:pPr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fr-FR"/>
        </w:rPr>
      </w:pPr>
      <w:r w:rsidRPr="00BE3C42">
        <w:rPr>
          <w:rFonts w:ascii="Times New Roman" w:hAnsi="Times New Roman"/>
          <w:bCs/>
          <w:sz w:val="24"/>
          <w:szCs w:val="24"/>
          <w:lang w:eastAsia="fr-FR"/>
        </w:rPr>
        <w:t xml:space="preserve">Management must decide which products to make and sell to </w:t>
      </w:r>
      <w:r w:rsidRPr="00BE3C42">
        <w:rPr>
          <w:rFonts w:ascii="Times New Roman" w:hAnsi="Times New Roman"/>
          <w:b/>
          <w:bCs/>
          <w:sz w:val="24"/>
          <w:szCs w:val="24"/>
          <w:u w:val="single"/>
          <w:lang w:eastAsia="fr-FR"/>
        </w:rPr>
        <w:t>maximize net income</w:t>
      </w:r>
    </w:p>
    <w:p w:rsidR="00E01A7F" w:rsidRPr="00142792" w:rsidRDefault="00E01A7F" w:rsidP="00E01A7F">
      <w:pPr>
        <w:numPr>
          <w:ilvl w:val="0"/>
          <w:numId w:val="17"/>
        </w:numPr>
        <w:spacing w:after="0" w:line="480" w:lineRule="auto"/>
        <w:rPr>
          <w:rFonts w:ascii="Times New Roman" w:hAnsi="Times New Roman"/>
          <w:sz w:val="24"/>
          <w:szCs w:val="24"/>
          <w:lang w:eastAsia="fr-FR"/>
        </w:rPr>
      </w:pPr>
      <w:r w:rsidRPr="00BE3C42">
        <w:rPr>
          <w:rFonts w:ascii="Times New Roman" w:hAnsi="Times New Roman"/>
          <w:bCs/>
          <w:sz w:val="24"/>
          <w:szCs w:val="24"/>
          <w:lang w:eastAsia="fr-FR"/>
        </w:rPr>
        <w:t xml:space="preserve">We use the </w:t>
      </w:r>
      <w:r w:rsidRPr="00BE3C42">
        <w:rPr>
          <w:rFonts w:ascii="Times New Roman" w:hAnsi="Times New Roman"/>
          <w:bCs/>
          <w:sz w:val="24"/>
          <w:szCs w:val="24"/>
          <w:u w:val="single"/>
          <w:lang w:eastAsia="fr-FR"/>
        </w:rPr>
        <w:t>Contribution Margin</w:t>
      </w:r>
      <w:r w:rsidRPr="00BE3C42">
        <w:rPr>
          <w:rFonts w:ascii="Times New Roman" w:hAnsi="Times New Roman"/>
          <w:bCs/>
          <w:sz w:val="24"/>
          <w:szCs w:val="24"/>
          <w:lang w:eastAsia="fr-FR"/>
        </w:rPr>
        <w:t xml:space="preserve"> to evaluate.</w:t>
      </w:r>
    </w:p>
    <w:p w:rsidR="00E01A7F" w:rsidRDefault="00E01A7F" w:rsidP="00E01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fr-FR"/>
        </w:rPr>
      </w:pPr>
      <w:r>
        <w:rPr>
          <w:rFonts w:ascii="Times New Roman" w:hAnsi="Times New Roman"/>
          <w:bCs/>
          <w:sz w:val="24"/>
          <w:szCs w:val="24"/>
          <w:lang w:eastAsia="fr-FR"/>
        </w:rPr>
        <w:t xml:space="preserve">Contribution </w:t>
      </w:r>
      <w:r>
        <w:rPr>
          <w:rFonts w:ascii="Times New Roman" w:hAnsi="Times New Roman"/>
          <w:bCs/>
          <w:sz w:val="24"/>
          <w:szCs w:val="24"/>
          <w:lang w:eastAsia="fr-FR"/>
        </w:rPr>
        <w:tab/>
      </w:r>
      <w:r>
        <w:rPr>
          <w:rFonts w:ascii="Times New Roman" w:hAnsi="Times New Roman"/>
          <w:bCs/>
          <w:sz w:val="24"/>
          <w:szCs w:val="24"/>
          <w:lang w:eastAsia="fr-FR"/>
        </w:rPr>
        <w:tab/>
      </w:r>
      <w:r>
        <w:rPr>
          <w:rFonts w:ascii="Times New Roman" w:hAnsi="Times New Roman"/>
          <w:bCs/>
          <w:sz w:val="24"/>
          <w:szCs w:val="24"/>
          <w:lang w:eastAsia="fr-FR"/>
        </w:rPr>
        <w:tab/>
        <w:t xml:space="preserve">Amount of Limited </w:t>
      </w:r>
      <w:r>
        <w:rPr>
          <w:rFonts w:ascii="Times New Roman" w:hAnsi="Times New Roman"/>
          <w:bCs/>
          <w:sz w:val="24"/>
          <w:szCs w:val="24"/>
          <w:lang w:eastAsia="fr-FR"/>
        </w:rPr>
        <w:tab/>
        <w:t xml:space="preserve">        Contribution Margin per</w:t>
      </w:r>
      <w:r>
        <w:rPr>
          <w:rFonts w:ascii="Times New Roman" w:hAnsi="Times New Roman"/>
          <w:bCs/>
          <w:sz w:val="24"/>
          <w:szCs w:val="24"/>
          <w:lang w:eastAsia="fr-FR"/>
        </w:rPr>
        <w:tab/>
      </w:r>
    </w:p>
    <w:p w:rsidR="00E01A7F" w:rsidRDefault="00E01A7F" w:rsidP="00E01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fr-FR"/>
        </w:rPr>
      </w:pPr>
      <w:r>
        <w:rPr>
          <w:rFonts w:ascii="Times New Roman" w:hAnsi="Times New Roman"/>
          <w:bCs/>
          <w:sz w:val="24"/>
          <w:szCs w:val="24"/>
          <w:lang w:eastAsia="fr-FR"/>
        </w:rPr>
        <w:t>Margin per unit</w:t>
      </w:r>
      <w:r>
        <w:rPr>
          <w:rFonts w:ascii="Times New Roman" w:hAnsi="Times New Roman"/>
          <w:bCs/>
          <w:sz w:val="24"/>
          <w:szCs w:val="24"/>
          <w:lang w:eastAsia="fr-FR"/>
        </w:rPr>
        <w:tab/>
        <w:t>÷</w:t>
      </w:r>
      <w:r>
        <w:rPr>
          <w:rFonts w:ascii="Times New Roman" w:hAnsi="Times New Roman"/>
          <w:bCs/>
          <w:sz w:val="24"/>
          <w:szCs w:val="24"/>
          <w:lang w:eastAsia="fr-FR"/>
        </w:rPr>
        <w:tab/>
        <w:t>Resource Used               =   Unit of Limited Resource</w:t>
      </w:r>
    </w:p>
    <w:p w:rsidR="00E01A7F" w:rsidRPr="00BE3C42" w:rsidRDefault="00E01A7F" w:rsidP="00E01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eastAsia="fr-FR"/>
        </w:rPr>
      </w:pP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Eg. Product A → CM/unit = $8, </w:t>
      </w:r>
      <w:r>
        <w:rPr>
          <w:rFonts w:ascii="Times New Roman" w:hAnsi="Times New Roman"/>
          <w:sz w:val="24"/>
          <w:szCs w:val="24"/>
          <w:lang w:eastAsia="fr-FR"/>
        </w:rPr>
        <w:tab/>
        <w:t>Machine Hours required/unit = 0.4</w:t>
      </w:r>
    </w:p>
    <w:p w:rsidR="00E01A7F" w:rsidRDefault="00E01A7F" w:rsidP="00E01A7F">
      <w:pPr>
        <w:spacing w:after="0" w:line="48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       Product B → CM/unit = $6, </w:t>
      </w:r>
      <w:r>
        <w:rPr>
          <w:rFonts w:ascii="Times New Roman" w:hAnsi="Times New Roman"/>
          <w:sz w:val="24"/>
          <w:szCs w:val="24"/>
          <w:lang w:eastAsia="fr-FR"/>
        </w:rPr>
        <w:tab/>
        <w:t>Machine Hours required/unit = 0.2</w:t>
      </w:r>
    </w:p>
    <w:p w:rsidR="00E01A7F" w:rsidRDefault="00E01A7F" w:rsidP="00E01A7F">
      <w:pPr>
        <w:spacing w:after="0" w:line="480" w:lineRule="auto"/>
        <w:rPr>
          <w:rFonts w:ascii="Times New Roman" w:hAnsi="Times New Roman"/>
          <w:sz w:val="24"/>
          <w:szCs w:val="24"/>
          <w:lang w:eastAsia="fr-FR"/>
        </w:rPr>
      </w:pPr>
      <w:r w:rsidRPr="0019178C">
        <w:rPr>
          <w:rFonts w:ascii="Times New Roman" w:hAnsi="Times New Roman"/>
          <w:b/>
          <w:bCs/>
          <w:sz w:val="24"/>
          <w:szCs w:val="24"/>
          <w:lang w:eastAsia="fr-FR"/>
        </w:rPr>
        <w:t>Limiting resource – 3,600 machine</w:t>
      </w:r>
      <w:r>
        <w:rPr>
          <w:rFonts w:ascii="Times New Roman" w:hAnsi="Times New Roman"/>
          <w:sz w:val="24"/>
          <w:szCs w:val="24"/>
          <w:lang w:eastAsia="fr-FR"/>
        </w:rPr>
        <w:t xml:space="preserve"> </w:t>
      </w:r>
      <w:r w:rsidRPr="0019178C">
        <w:rPr>
          <w:rFonts w:ascii="Times New Roman" w:hAnsi="Times New Roman"/>
          <w:b/>
          <w:bCs/>
          <w:sz w:val="24"/>
          <w:szCs w:val="24"/>
          <w:lang w:eastAsia="fr-FR"/>
        </w:rPr>
        <w:t>hours per month</w:t>
      </w:r>
    </w:p>
    <w:p w:rsidR="00E01A7F" w:rsidRDefault="00E01A7F" w:rsidP="00E01A7F">
      <w:pPr>
        <w:spacing w:after="0" w:line="48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Contribution margin per unit of limited resource</w:t>
      </w: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Product A → $8 ÷ 0.4 = $20 CM/MH</w:t>
      </w: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 Product B →$6 ÷ 0.2 = $30 CM/MH</w:t>
      </w: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Therefore, the company should try to produce as much of Product B as possible.</w:t>
      </w:r>
    </w:p>
    <w:p w:rsidR="00E01A7F" w:rsidRDefault="00E01A7F" w:rsidP="00E01A7F">
      <w:pPr>
        <w:spacing w:line="360" w:lineRule="auto"/>
        <w:rPr>
          <w:rFonts w:ascii="Times New Roman" w:hAnsi="Times New Roman"/>
          <w:b/>
          <w:bCs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Let say the company has</w:t>
      </w:r>
      <w:r w:rsidRPr="0019178C">
        <w:rPr>
          <w:b/>
          <w:bCs/>
          <w:lang w:eastAsia="fr-FR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fr-FR"/>
        </w:rPr>
        <w:t>i</w:t>
      </w:r>
      <w:r w:rsidRPr="0019178C">
        <w:rPr>
          <w:rFonts w:ascii="Times New Roman" w:hAnsi="Times New Roman"/>
          <w:bCs/>
          <w:sz w:val="24"/>
          <w:szCs w:val="24"/>
          <w:lang w:eastAsia="fr-FR"/>
        </w:rPr>
        <w:t>ncrease machine capacity from</w:t>
      </w:r>
      <w:r w:rsidRPr="0019178C">
        <w:rPr>
          <w:rFonts w:ascii="Times New Roman" w:hAnsi="Times New Roman"/>
          <w:b/>
          <w:bCs/>
          <w:sz w:val="24"/>
          <w:szCs w:val="24"/>
          <w:lang w:eastAsia="fr-FR"/>
        </w:rPr>
        <w:t xml:space="preserve"> 3,600 to 4,200 hours</w:t>
      </w:r>
    </w:p>
    <w:p w:rsidR="00E01A7F" w:rsidRPr="0019178C" w:rsidRDefault="00E01A7F" w:rsidP="00E01A7F">
      <w:pPr>
        <w:spacing w:after="0" w:line="360" w:lineRule="auto"/>
        <w:rPr>
          <w:lang w:eastAsia="fr-FR"/>
        </w:rPr>
      </w:pPr>
      <w:r>
        <w:rPr>
          <w:rFonts w:ascii="Times New Roman" w:hAnsi="Times New Roman"/>
          <w:b/>
          <w:bCs/>
          <w:sz w:val="24"/>
          <w:szCs w:val="24"/>
          <w:lang w:eastAsia="fr-FR"/>
        </w:rPr>
        <w:t>4200-3600 = 600 MH</w:t>
      </w: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 w:rsidRPr="0019178C">
        <w:rPr>
          <w:rFonts w:ascii="Times New Roman" w:hAnsi="Times New Roman"/>
          <w:sz w:val="24"/>
          <w:szCs w:val="24"/>
          <w:lang w:eastAsia="fr-FR"/>
        </w:rPr>
        <w:t>Then:</w:t>
      </w:r>
      <w:r>
        <w:rPr>
          <w:lang w:eastAsia="fr-FR"/>
        </w:rPr>
        <w:t xml:space="preserve"> </w:t>
      </w:r>
      <w:r>
        <w:rPr>
          <w:rFonts w:ascii="Times New Roman" w:hAnsi="Times New Roman"/>
          <w:sz w:val="24"/>
          <w:szCs w:val="24"/>
          <w:lang w:eastAsia="fr-FR"/>
        </w:rPr>
        <w:t>Product A → $20 CM/MH x 600 MH = $12,000</w:t>
      </w: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 Product B → $30 CM/MH</w:t>
      </w:r>
      <w:r w:rsidRPr="0019178C">
        <w:rPr>
          <w:rFonts w:ascii="Times New Roman" w:hAnsi="Times New Roman"/>
          <w:sz w:val="24"/>
          <w:szCs w:val="24"/>
          <w:lang w:eastAsia="fr-FR"/>
        </w:rPr>
        <w:t xml:space="preserve"> </w:t>
      </w:r>
      <w:r>
        <w:rPr>
          <w:rFonts w:ascii="Times New Roman" w:hAnsi="Times New Roman"/>
          <w:sz w:val="24"/>
          <w:szCs w:val="24"/>
          <w:lang w:eastAsia="fr-FR"/>
        </w:rPr>
        <w:t>x 600 MH = $18,000</w:t>
      </w:r>
    </w:p>
    <w:p w:rsidR="00E01A7F" w:rsidRPr="0019178C" w:rsidRDefault="00E01A7F" w:rsidP="00E01A7F">
      <w:pPr>
        <w:spacing w:after="0" w:line="360" w:lineRule="auto"/>
        <w:rPr>
          <w:lang w:eastAsia="fr-FR"/>
        </w:rPr>
      </w:pP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</w:p>
    <w:p w:rsidR="00E01A7F" w:rsidRDefault="00E01A7F" w:rsidP="00E01A7F">
      <w:pPr>
        <w:ind w:firstLine="720"/>
        <w:jc w:val="center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36"/>
          <w:szCs w:val="36"/>
          <w:u w:val="single"/>
        </w:rPr>
        <w:lastRenderedPageBreak/>
        <w:t>Chapter 8</w:t>
      </w:r>
    </w:p>
    <w:p w:rsidR="00E01A7F" w:rsidRDefault="00E01A7F" w:rsidP="00E01A7F">
      <w:pPr>
        <w:ind w:left="2160" w:firstLine="720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Alternative Inventory Costing Methods</w:t>
      </w:r>
    </w:p>
    <w:p w:rsidR="00E01A7F" w:rsidRPr="00CB0EB6" w:rsidRDefault="00E01A7F" w:rsidP="00E01A7F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u w:val="single"/>
          <w:lang w:eastAsia="fr-FR"/>
        </w:rPr>
      </w:pPr>
      <w:r w:rsidRPr="00CB0EB6">
        <w:rPr>
          <w:rFonts w:ascii="Times New Roman" w:hAnsi="Times New Roman"/>
          <w:b/>
          <w:bCs/>
          <w:sz w:val="24"/>
          <w:szCs w:val="24"/>
          <w:u w:val="single"/>
          <w:lang w:eastAsia="fr-FR"/>
        </w:rPr>
        <w:t>Absorption Costing versus Variable Costing</w:t>
      </w:r>
    </w:p>
    <w:p w:rsidR="00E01A7F" w:rsidRPr="00CB0EB6" w:rsidRDefault="00E01A7F" w:rsidP="00E01A7F">
      <w:pPr>
        <w:spacing w:after="0" w:line="360" w:lineRule="auto"/>
        <w:rPr>
          <w:rFonts w:ascii="Times New Roman" w:hAnsi="Times New Roman"/>
          <w:bCs/>
          <w:sz w:val="24"/>
          <w:szCs w:val="24"/>
          <w:lang w:eastAsia="fr-FR"/>
        </w:rPr>
      </w:pPr>
      <w:r>
        <w:rPr>
          <w:rFonts w:ascii="Times New Roman" w:hAnsi="Times New Roman"/>
          <w:b/>
          <w:bCs/>
          <w:sz w:val="24"/>
          <w:szCs w:val="24"/>
          <w:lang w:eastAsia="fr-FR"/>
        </w:rPr>
        <w:t xml:space="preserve">Main Difference: </w:t>
      </w:r>
      <w:r>
        <w:rPr>
          <w:rFonts w:ascii="Times New Roman" w:hAnsi="Times New Roman"/>
          <w:bCs/>
          <w:sz w:val="24"/>
          <w:szCs w:val="24"/>
          <w:lang w:eastAsia="fr-FR"/>
        </w:rPr>
        <w:t xml:space="preserve">Treatment of </w:t>
      </w:r>
      <w:r w:rsidRPr="00CB0EB6">
        <w:rPr>
          <w:rFonts w:ascii="Times New Roman" w:hAnsi="Times New Roman"/>
          <w:b/>
          <w:bCs/>
          <w:sz w:val="24"/>
          <w:szCs w:val="24"/>
          <w:u w:val="single"/>
          <w:lang w:eastAsia="fr-FR"/>
        </w:rPr>
        <w:t>Fixed Manufacturing Overhead (FMO)</w:t>
      </w:r>
    </w:p>
    <w:p w:rsidR="00E01A7F" w:rsidRPr="002163D0" w:rsidRDefault="00E01A7F" w:rsidP="00E01A7F">
      <w:pPr>
        <w:numPr>
          <w:ilvl w:val="0"/>
          <w:numId w:val="18"/>
        </w:num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 w:rsidRPr="002163D0">
        <w:rPr>
          <w:rFonts w:ascii="Times New Roman" w:hAnsi="Times New Roman"/>
          <w:bCs/>
          <w:sz w:val="24"/>
          <w:szCs w:val="24"/>
          <w:lang w:eastAsia="fr-FR"/>
        </w:rPr>
        <w:t>Full or Absorption Costing</w:t>
      </w:r>
    </w:p>
    <w:p w:rsidR="00E01A7F" w:rsidRPr="002163D0" w:rsidRDefault="00E01A7F" w:rsidP="00E01A7F">
      <w:pPr>
        <w:numPr>
          <w:ilvl w:val="1"/>
          <w:numId w:val="18"/>
        </w:num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 w:rsidRPr="002163D0">
        <w:rPr>
          <w:rFonts w:ascii="Times New Roman" w:hAnsi="Times New Roman"/>
          <w:bCs/>
          <w:sz w:val="24"/>
          <w:szCs w:val="24"/>
          <w:lang w:eastAsia="fr-FR"/>
        </w:rPr>
        <w:t>Assigns all variable and fixed manufacturing costs to the product</w:t>
      </w:r>
      <w:r>
        <w:rPr>
          <w:rFonts w:ascii="Times New Roman" w:hAnsi="Times New Roman"/>
          <w:bCs/>
          <w:sz w:val="24"/>
          <w:szCs w:val="24"/>
          <w:lang w:eastAsia="fr-FR"/>
        </w:rPr>
        <w:t xml:space="preserve"> (DM, DL, VMOH, </w:t>
      </w:r>
      <w:r w:rsidRPr="002163D0">
        <w:rPr>
          <w:rFonts w:ascii="Times New Roman" w:hAnsi="Times New Roman"/>
          <w:b/>
          <w:bCs/>
          <w:sz w:val="24"/>
          <w:szCs w:val="24"/>
          <w:lang w:eastAsia="fr-FR"/>
        </w:rPr>
        <w:t>FMOH</w:t>
      </w:r>
      <w:r>
        <w:rPr>
          <w:rFonts w:ascii="Times New Roman" w:hAnsi="Times New Roman"/>
          <w:b/>
          <w:bCs/>
          <w:sz w:val="24"/>
          <w:szCs w:val="24"/>
          <w:lang w:eastAsia="fr-FR"/>
        </w:rPr>
        <w:t>)</w:t>
      </w:r>
    </w:p>
    <w:p w:rsidR="00E01A7F" w:rsidRPr="002163D0" w:rsidRDefault="00E01A7F" w:rsidP="00E01A7F">
      <w:pPr>
        <w:numPr>
          <w:ilvl w:val="1"/>
          <w:numId w:val="18"/>
        </w:num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 w:rsidRPr="002163D0">
        <w:rPr>
          <w:rFonts w:ascii="Times New Roman" w:hAnsi="Times New Roman"/>
          <w:bCs/>
          <w:sz w:val="24"/>
          <w:szCs w:val="24"/>
          <w:lang w:eastAsia="fr-FR"/>
        </w:rPr>
        <w:t>Required for external reporting</w:t>
      </w:r>
    </w:p>
    <w:p w:rsidR="00E01A7F" w:rsidRPr="002163D0" w:rsidRDefault="00E01A7F" w:rsidP="00E01A7F">
      <w:pPr>
        <w:numPr>
          <w:ilvl w:val="1"/>
          <w:numId w:val="18"/>
        </w:numPr>
        <w:spacing w:after="0" w:line="360" w:lineRule="auto"/>
        <w:rPr>
          <w:rFonts w:ascii="Times New Roman" w:hAnsi="Times New Roman"/>
          <w:b/>
          <w:sz w:val="24"/>
          <w:szCs w:val="24"/>
          <w:u w:val="single"/>
          <w:lang w:eastAsia="fr-FR"/>
        </w:rPr>
      </w:pPr>
      <w:r>
        <w:rPr>
          <w:rFonts w:ascii="Times New Roman" w:hAnsi="Times New Roman"/>
          <w:bCs/>
          <w:sz w:val="24"/>
          <w:szCs w:val="24"/>
          <w:lang w:eastAsia="fr-FR"/>
        </w:rPr>
        <w:t xml:space="preserve">Treat </w:t>
      </w:r>
      <w:r w:rsidRPr="00CB0EB6">
        <w:rPr>
          <w:rFonts w:ascii="Times New Roman" w:hAnsi="Times New Roman"/>
          <w:b/>
          <w:bCs/>
          <w:sz w:val="24"/>
          <w:szCs w:val="24"/>
          <w:lang w:eastAsia="fr-FR"/>
        </w:rPr>
        <w:t>FMOH</w:t>
      </w:r>
      <w:r>
        <w:rPr>
          <w:rFonts w:ascii="Times New Roman" w:hAnsi="Times New Roman"/>
          <w:bCs/>
          <w:sz w:val="24"/>
          <w:szCs w:val="24"/>
          <w:lang w:eastAsia="fr-FR"/>
        </w:rPr>
        <w:t xml:space="preserve"> as a </w:t>
      </w:r>
      <w:r w:rsidRPr="002163D0">
        <w:rPr>
          <w:rFonts w:ascii="Times New Roman" w:hAnsi="Times New Roman"/>
          <w:b/>
          <w:bCs/>
          <w:sz w:val="24"/>
          <w:szCs w:val="24"/>
          <w:u w:val="single"/>
          <w:lang w:eastAsia="fr-FR"/>
        </w:rPr>
        <w:t>product cost</w:t>
      </w:r>
    </w:p>
    <w:p w:rsidR="00E01A7F" w:rsidRPr="002163D0" w:rsidRDefault="00E01A7F" w:rsidP="00E01A7F">
      <w:pPr>
        <w:numPr>
          <w:ilvl w:val="0"/>
          <w:numId w:val="18"/>
        </w:num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 w:rsidRPr="002163D0">
        <w:rPr>
          <w:rFonts w:ascii="Times New Roman" w:hAnsi="Times New Roman"/>
          <w:bCs/>
          <w:sz w:val="24"/>
          <w:szCs w:val="24"/>
          <w:lang w:eastAsia="fr-FR"/>
        </w:rPr>
        <w:t xml:space="preserve">Variable Costing </w:t>
      </w:r>
    </w:p>
    <w:p w:rsidR="00E01A7F" w:rsidRPr="002163D0" w:rsidRDefault="00E01A7F" w:rsidP="00E01A7F">
      <w:pPr>
        <w:numPr>
          <w:ilvl w:val="1"/>
          <w:numId w:val="18"/>
        </w:num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 w:rsidRPr="002163D0">
        <w:rPr>
          <w:rFonts w:ascii="Times New Roman" w:hAnsi="Times New Roman"/>
          <w:bCs/>
          <w:sz w:val="24"/>
          <w:szCs w:val="24"/>
          <w:lang w:eastAsia="fr-FR"/>
        </w:rPr>
        <w:t xml:space="preserve">Assigns only variable manufacturing costs to the product </w:t>
      </w:r>
      <w:r>
        <w:rPr>
          <w:rFonts w:ascii="Times New Roman" w:hAnsi="Times New Roman"/>
          <w:bCs/>
          <w:sz w:val="24"/>
          <w:szCs w:val="24"/>
          <w:lang w:eastAsia="fr-FR"/>
        </w:rPr>
        <w:t>(DM, DL, VMOH)</w:t>
      </w:r>
    </w:p>
    <w:p w:rsidR="00E01A7F" w:rsidRPr="00E42C7D" w:rsidRDefault="00E01A7F" w:rsidP="00E01A7F">
      <w:pPr>
        <w:numPr>
          <w:ilvl w:val="1"/>
          <w:numId w:val="18"/>
        </w:num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bCs/>
          <w:sz w:val="24"/>
          <w:szCs w:val="24"/>
          <w:lang w:eastAsia="fr-FR"/>
        </w:rPr>
        <w:t xml:space="preserve">Exclude </w:t>
      </w:r>
      <w:r w:rsidRPr="00CB0EB6">
        <w:rPr>
          <w:rFonts w:ascii="Times New Roman" w:hAnsi="Times New Roman"/>
          <w:b/>
          <w:bCs/>
          <w:sz w:val="24"/>
          <w:szCs w:val="24"/>
          <w:lang w:eastAsia="fr-FR"/>
        </w:rPr>
        <w:t>FMOH</w:t>
      </w:r>
      <w:r>
        <w:rPr>
          <w:rFonts w:ascii="Times New Roman" w:hAnsi="Times New Roman"/>
          <w:bCs/>
          <w:sz w:val="24"/>
          <w:szCs w:val="24"/>
          <w:lang w:eastAsia="fr-FR"/>
        </w:rPr>
        <w:t xml:space="preserve">, and treat it as a </w:t>
      </w:r>
      <w:r w:rsidRPr="00CB0EB6">
        <w:rPr>
          <w:rFonts w:ascii="Times New Roman" w:hAnsi="Times New Roman"/>
          <w:b/>
          <w:bCs/>
          <w:sz w:val="24"/>
          <w:szCs w:val="24"/>
          <w:u w:val="single"/>
          <w:lang w:eastAsia="fr-FR"/>
        </w:rPr>
        <w:t>period cost</w:t>
      </w:r>
      <w:r>
        <w:rPr>
          <w:rFonts w:ascii="Times New Roman" w:hAnsi="Times New Roman"/>
          <w:bCs/>
          <w:sz w:val="24"/>
          <w:szCs w:val="24"/>
          <w:lang w:eastAsia="fr-FR"/>
        </w:rPr>
        <w:t xml:space="preserve"> (charged as an expense).</w:t>
      </w:r>
    </w:p>
    <w:p w:rsidR="00E01A7F" w:rsidRPr="00E42C7D" w:rsidRDefault="00E01A7F" w:rsidP="00E01A7F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jc w:val="both"/>
      </w:pPr>
      <w:r>
        <w:t>One of the problems with absorption costing is that management may be tempted to overproduce in a given period in order to increase net income. Therefore, to avoid this overproduction, variable costing is often used internally to evaluate management decision-making.</w:t>
      </w:r>
    </w:p>
    <w:p w:rsidR="00E01A7F" w:rsidRPr="00CB0EB6" w:rsidRDefault="00E01A7F" w:rsidP="00E01A7F">
      <w:pPr>
        <w:spacing w:after="0" w:line="360" w:lineRule="auto"/>
        <w:ind w:left="1440"/>
        <w:rPr>
          <w:rFonts w:ascii="Times New Roman" w:hAnsi="Times New Roman"/>
          <w:sz w:val="24"/>
          <w:szCs w:val="24"/>
          <w:lang w:eastAsia="fr-FR"/>
        </w:rPr>
      </w:pPr>
    </w:p>
    <w:p w:rsidR="00E01A7F" w:rsidRPr="00CB0EB6" w:rsidRDefault="00E01A7F" w:rsidP="00E01A7F">
      <w:pPr>
        <w:spacing w:after="0" w:line="360" w:lineRule="auto"/>
        <w:rPr>
          <w:rFonts w:ascii="Times New Roman" w:hAnsi="Times New Roman"/>
          <w:b/>
          <w:sz w:val="24"/>
          <w:szCs w:val="24"/>
          <w:u w:val="single"/>
          <w:lang w:eastAsia="fr-FR"/>
        </w:rPr>
      </w:pPr>
      <w:r>
        <w:rPr>
          <w:rFonts w:ascii="Times New Roman" w:hAnsi="Times New Roman"/>
          <w:bCs/>
          <w:sz w:val="24"/>
          <w:szCs w:val="24"/>
          <w:lang w:eastAsia="fr-FR"/>
        </w:rPr>
        <w:t xml:space="preserve">Eg. </w:t>
      </w:r>
      <w:r>
        <w:rPr>
          <w:rFonts w:ascii="Times New Roman" w:hAnsi="Times New Roman"/>
          <w:bCs/>
          <w:sz w:val="24"/>
          <w:szCs w:val="24"/>
          <w:lang w:eastAsia="fr-FR"/>
        </w:rPr>
        <w:tab/>
      </w:r>
      <w:r>
        <w:rPr>
          <w:rFonts w:ascii="Times New Roman" w:hAnsi="Times New Roman"/>
          <w:bCs/>
          <w:sz w:val="24"/>
          <w:szCs w:val="24"/>
          <w:lang w:eastAsia="fr-FR"/>
        </w:rPr>
        <w:tab/>
      </w:r>
      <w:r>
        <w:rPr>
          <w:rFonts w:ascii="Times New Roman" w:hAnsi="Times New Roman"/>
          <w:bCs/>
          <w:sz w:val="24"/>
          <w:szCs w:val="24"/>
          <w:lang w:eastAsia="fr-FR"/>
        </w:rPr>
        <w:tab/>
      </w:r>
      <w:r w:rsidRPr="00CB0EB6">
        <w:rPr>
          <w:rFonts w:ascii="Times New Roman" w:hAnsi="Times New Roman"/>
          <w:b/>
          <w:bCs/>
          <w:sz w:val="24"/>
          <w:szCs w:val="24"/>
          <w:u w:val="single"/>
          <w:lang w:eastAsia="fr-FR"/>
        </w:rPr>
        <w:t>Absorption Costing</w:t>
      </w:r>
      <w:r>
        <w:rPr>
          <w:rFonts w:ascii="Times New Roman" w:hAnsi="Times New Roman"/>
          <w:bCs/>
          <w:sz w:val="24"/>
          <w:szCs w:val="24"/>
          <w:lang w:eastAsia="fr-FR"/>
        </w:rPr>
        <w:tab/>
      </w:r>
      <w:r>
        <w:rPr>
          <w:rFonts w:ascii="Times New Roman" w:hAnsi="Times New Roman"/>
          <w:bCs/>
          <w:sz w:val="24"/>
          <w:szCs w:val="24"/>
          <w:lang w:eastAsia="fr-FR"/>
        </w:rPr>
        <w:tab/>
      </w:r>
      <w:r>
        <w:rPr>
          <w:rFonts w:ascii="Times New Roman" w:hAnsi="Times New Roman"/>
          <w:bCs/>
          <w:sz w:val="24"/>
          <w:szCs w:val="24"/>
          <w:lang w:eastAsia="fr-FR"/>
        </w:rPr>
        <w:tab/>
      </w:r>
      <w:r w:rsidRPr="00CB0EB6">
        <w:rPr>
          <w:rFonts w:ascii="Times New Roman" w:hAnsi="Times New Roman"/>
          <w:b/>
          <w:bCs/>
          <w:sz w:val="24"/>
          <w:szCs w:val="24"/>
          <w:u w:val="single"/>
          <w:lang w:eastAsia="fr-FR"/>
        </w:rPr>
        <w:t>Variable Costing</w:t>
      </w:r>
    </w:p>
    <w:p w:rsidR="00E01A7F" w:rsidRPr="002163D0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DM</w:t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  <w:t>$10</w:t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  <w:t>$10</w:t>
      </w:r>
    </w:p>
    <w:p w:rsidR="00E01A7F" w:rsidRDefault="00E01A7F" w:rsidP="00E01A7F">
      <w:pPr>
        <w:tabs>
          <w:tab w:val="left" w:pos="2805"/>
          <w:tab w:val="left" w:pos="3045"/>
          <w:tab w:val="left" w:pos="3210"/>
        </w:tabs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DL</w:t>
      </w:r>
      <w:r w:rsidRPr="002163D0"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  <w:t>9</w:t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  <w:t xml:space="preserve">    9</w:t>
      </w:r>
    </w:p>
    <w:p w:rsidR="00E01A7F" w:rsidRDefault="00E01A7F" w:rsidP="00E01A7F">
      <w:pPr>
        <w:tabs>
          <w:tab w:val="left" w:pos="2805"/>
          <w:tab w:val="left" w:pos="3045"/>
          <w:tab w:val="left" w:pos="3210"/>
        </w:tabs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VMOH</w:t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  <w:t>2</w:t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</w:r>
      <w:r>
        <w:rPr>
          <w:rFonts w:ascii="Times New Roman" w:hAnsi="Times New Roman"/>
          <w:sz w:val="24"/>
          <w:szCs w:val="24"/>
          <w:lang w:eastAsia="fr-FR"/>
        </w:rPr>
        <w:tab/>
        <w:t xml:space="preserve">    2</w:t>
      </w:r>
    </w:p>
    <w:p w:rsidR="00E01A7F" w:rsidRDefault="00E01A7F" w:rsidP="00E01A7F">
      <w:pPr>
        <w:tabs>
          <w:tab w:val="left" w:pos="2805"/>
          <w:tab w:val="left" w:pos="3045"/>
          <w:tab w:val="left" w:pos="3210"/>
        </w:tabs>
        <w:spacing w:after="0" w:line="360" w:lineRule="auto"/>
        <w:rPr>
          <w:rFonts w:ascii="Times New Roman" w:hAnsi="Times New Roman"/>
          <w:b/>
          <w:sz w:val="24"/>
          <w:szCs w:val="24"/>
          <w:lang w:eastAsia="fr-FR"/>
        </w:rPr>
      </w:pPr>
      <w:r w:rsidRPr="00CB0EB6">
        <w:rPr>
          <w:rFonts w:ascii="Times New Roman" w:hAnsi="Times New Roman"/>
          <w:b/>
          <w:sz w:val="24"/>
          <w:szCs w:val="24"/>
          <w:lang w:eastAsia="fr-FR"/>
        </w:rPr>
        <w:t>FMOH</w:t>
      </w:r>
      <w:r>
        <w:rPr>
          <w:rFonts w:ascii="Times New Roman" w:hAnsi="Times New Roman"/>
          <w:b/>
          <w:sz w:val="24"/>
          <w:szCs w:val="24"/>
          <w:lang w:eastAsia="fr-FR"/>
        </w:rPr>
        <w:tab/>
      </w:r>
      <w:r w:rsidRPr="00CB0EB6">
        <w:rPr>
          <w:rFonts w:ascii="Times New Roman" w:hAnsi="Times New Roman"/>
          <w:b/>
          <w:sz w:val="24"/>
          <w:szCs w:val="24"/>
          <w:u w:val="single"/>
          <w:lang w:eastAsia="fr-FR"/>
        </w:rPr>
        <w:t xml:space="preserve">    8</w:t>
      </w:r>
      <w:r w:rsidRPr="00CB0EB6">
        <w:rPr>
          <w:rFonts w:ascii="Times New Roman" w:hAnsi="Times New Roman"/>
          <w:b/>
          <w:sz w:val="24"/>
          <w:szCs w:val="24"/>
          <w:u w:val="single"/>
          <w:lang w:eastAsia="fr-FR"/>
        </w:rPr>
        <w:tab/>
      </w:r>
      <w:r>
        <w:rPr>
          <w:rFonts w:ascii="Times New Roman" w:hAnsi="Times New Roman"/>
          <w:b/>
          <w:sz w:val="24"/>
          <w:szCs w:val="24"/>
          <w:lang w:eastAsia="fr-FR"/>
        </w:rPr>
        <w:tab/>
      </w:r>
      <w:r>
        <w:rPr>
          <w:rFonts w:ascii="Times New Roman" w:hAnsi="Times New Roman"/>
          <w:b/>
          <w:sz w:val="24"/>
          <w:szCs w:val="24"/>
          <w:lang w:eastAsia="fr-FR"/>
        </w:rPr>
        <w:tab/>
      </w:r>
      <w:r>
        <w:rPr>
          <w:rFonts w:ascii="Times New Roman" w:hAnsi="Times New Roman"/>
          <w:b/>
          <w:sz w:val="24"/>
          <w:szCs w:val="24"/>
          <w:lang w:eastAsia="fr-FR"/>
        </w:rPr>
        <w:tab/>
      </w:r>
      <w:r>
        <w:rPr>
          <w:rFonts w:ascii="Times New Roman" w:hAnsi="Times New Roman"/>
          <w:b/>
          <w:sz w:val="24"/>
          <w:szCs w:val="24"/>
          <w:lang w:eastAsia="fr-FR"/>
        </w:rPr>
        <w:tab/>
      </w:r>
      <w:r>
        <w:rPr>
          <w:rFonts w:ascii="Times New Roman" w:hAnsi="Times New Roman"/>
          <w:b/>
          <w:sz w:val="24"/>
          <w:szCs w:val="24"/>
          <w:lang w:eastAsia="fr-FR"/>
        </w:rPr>
        <w:tab/>
        <w:t xml:space="preserve">    </w:t>
      </w:r>
      <w:r w:rsidRPr="00CB0EB6">
        <w:rPr>
          <w:rFonts w:ascii="Times New Roman" w:hAnsi="Times New Roman"/>
          <w:b/>
          <w:sz w:val="24"/>
          <w:szCs w:val="24"/>
          <w:u w:val="single"/>
          <w:lang w:eastAsia="fr-FR"/>
        </w:rPr>
        <w:t xml:space="preserve">0    </w:t>
      </w:r>
      <w:r>
        <w:rPr>
          <w:rFonts w:ascii="Times New Roman" w:hAnsi="Times New Roman"/>
          <w:b/>
          <w:sz w:val="24"/>
          <w:szCs w:val="24"/>
          <w:lang w:eastAsia="fr-FR"/>
        </w:rPr>
        <w:t xml:space="preserve">   Watch out!!!!!!!</w:t>
      </w:r>
    </w:p>
    <w:p w:rsidR="00E01A7F" w:rsidRDefault="00E01A7F" w:rsidP="00E01A7F">
      <w:pPr>
        <w:tabs>
          <w:tab w:val="left" w:pos="2805"/>
          <w:tab w:val="left" w:pos="3045"/>
          <w:tab w:val="left" w:pos="3210"/>
        </w:tabs>
        <w:spacing w:after="0" w:line="360" w:lineRule="auto"/>
        <w:rPr>
          <w:rFonts w:ascii="Times New Roman" w:hAnsi="Times New Roman"/>
          <w:b/>
          <w:sz w:val="24"/>
          <w:szCs w:val="24"/>
          <w:lang w:eastAsia="fr-FR"/>
        </w:rPr>
      </w:pPr>
      <w:r w:rsidRPr="00CB0EB6">
        <w:rPr>
          <w:rFonts w:ascii="Times New Roman" w:hAnsi="Times New Roman"/>
          <w:sz w:val="24"/>
          <w:szCs w:val="24"/>
          <w:lang w:eastAsia="fr-FR"/>
        </w:rPr>
        <w:t>Manufacturing Cost</w:t>
      </w:r>
      <w:r w:rsidRPr="00CB0EB6">
        <w:rPr>
          <w:rFonts w:ascii="Times New Roman" w:hAnsi="Times New Roman"/>
          <w:b/>
          <w:sz w:val="24"/>
          <w:szCs w:val="24"/>
          <w:lang w:eastAsia="fr-FR"/>
        </w:rPr>
        <w:tab/>
      </w:r>
      <w:r>
        <w:rPr>
          <w:rFonts w:ascii="Times New Roman" w:hAnsi="Times New Roman"/>
          <w:b/>
          <w:sz w:val="24"/>
          <w:szCs w:val="24"/>
          <w:lang w:eastAsia="fr-FR"/>
        </w:rPr>
        <w:t>$29</w:t>
      </w:r>
      <w:r>
        <w:rPr>
          <w:rFonts w:ascii="Times New Roman" w:hAnsi="Times New Roman"/>
          <w:b/>
          <w:sz w:val="24"/>
          <w:szCs w:val="24"/>
          <w:lang w:eastAsia="fr-FR"/>
        </w:rPr>
        <w:tab/>
      </w:r>
      <w:r>
        <w:rPr>
          <w:rFonts w:ascii="Times New Roman" w:hAnsi="Times New Roman"/>
          <w:b/>
          <w:sz w:val="24"/>
          <w:szCs w:val="24"/>
          <w:lang w:eastAsia="fr-FR"/>
        </w:rPr>
        <w:tab/>
      </w:r>
      <w:r>
        <w:rPr>
          <w:rFonts w:ascii="Times New Roman" w:hAnsi="Times New Roman"/>
          <w:b/>
          <w:sz w:val="24"/>
          <w:szCs w:val="24"/>
          <w:lang w:eastAsia="fr-FR"/>
        </w:rPr>
        <w:tab/>
      </w:r>
      <w:r>
        <w:rPr>
          <w:rFonts w:ascii="Times New Roman" w:hAnsi="Times New Roman"/>
          <w:b/>
          <w:sz w:val="24"/>
          <w:szCs w:val="24"/>
          <w:lang w:eastAsia="fr-FR"/>
        </w:rPr>
        <w:tab/>
      </w:r>
      <w:r>
        <w:rPr>
          <w:rFonts w:ascii="Times New Roman" w:hAnsi="Times New Roman"/>
          <w:b/>
          <w:sz w:val="24"/>
          <w:szCs w:val="24"/>
          <w:lang w:eastAsia="fr-FR"/>
        </w:rPr>
        <w:tab/>
      </w:r>
      <w:r>
        <w:rPr>
          <w:rFonts w:ascii="Times New Roman" w:hAnsi="Times New Roman"/>
          <w:b/>
          <w:sz w:val="24"/>
          <w:szCs w:val="24"/>
          <w:lang w:eastAsia="fr-FR"/>
        </w:rPr>
        <w:tab/>
        <w:t xml:space="preserve">   $21</w:t>
      </w: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Note: To switch costing methods by </w:t>
      </w:r>
      <w:r w:rsidRPr="0049195F">
        <w:rPr>
          <w:rFonts w:ascii="Times New Roman" w:hAnsi="Times New Roman"/>
          <w:b/>
          <w:sz w:val="24"/>
          <w:szCs w:val="24"/>
          <w:u w:val="single"/>
          <w:lang w:eastAsia="fr-FR"/>
        </w:rPr>
        <w:t>adding or subtracting</w:t>
      </w:r>
      <w:r>
        <w:rPr>
          <w:rFonts w:ascii="Times New Roman" w:hAnsi="Times New Roman"/>
          <w:sz w:val="24"/>
          <w:szCs w:val="24"/>
          <w:lang w:eastAsia="fr-FR"/>
        </w:rPr>
        <w:t xml:space="preserve"> the FMOH</w:t>
      </w: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Eg. Changing from Absorption Costing to Variable Costing</w:t>
      </w: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      Absorption cost = $13; FMOH = $4</w:t>
      </w: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      Variable cost = 29 - 8 = </w:t>
      </w:r>
      <w:r w:rsidRPr="0049195F">
        <w:rPr>
          <w:rFonts w:ascii="Times New Roman" w:hAnsi="Times New Roman"/>
          <w:b/>
          <w:sz w:val="24"/>
          <w:szCs w:val="24"/>
          <w:lang w:eastAsia="fr-FR"/>
        </w:rPr>
        <w:t>$21</w:t>
      </w: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>Changing from Variable Costing</w:t>
      </w:r>
      <w:r w:rsidRPr="0049195F">
        <w:rPr>
          <w:rFonts w:ascii="Times New Roman" w:hAnsi="Times New Roman"/>
          <w:sz w:val="24"/>
          <w:szCs w:val="24"/>
          <w:lang w:eastAsia="fr-FR"/>
        </w:rPr>
        <w:t xml:space="preserve"> </w:t>
      </w:r>
      <w:r>
        <w:rPr>
          <w:rFonts w:ascii="Times New Roman" w:hAnsi="Times New Roman"/>
          <w:sz w:val="24"/>
          <w:szCs w:val="24"/>
          <w:lang w:eastAsia="fr-FR"/>
        </w:rPr>
        <w:t>to Absorption Costing</w:t>
      </w:r>
    </w:p>
    <w:p w:rsidR="00E01A7F" w:rsidRDefault="00E01A7F" w:rsidP="00E01A7F">
      <w:pPr>
        <w:spacing w:after="0" w:line="360" w:lineRule="auto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      Variable cost = $21; FMOH = $8</w:t>
      </w:r>
    </w:p>
    <w:p w:rsidR="00E01A7F" w:rsidRPr="00E42C7D" w:rsidRDefault="00E01A7F" w:rsidP="00E01A7F">
      <w:pPr>
        <w:spacing w:after="0" w:line="360" w:lineRule="auto"/>
        <w:rPr>
          <w:rFonts w:ascii="Times New Roman" w:hAnsi="Times New Roman"/>
          <w:b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  <w:lang w:eastAsia="fr-FR"/>
        </w:rPr>
        <w:t xml:space="preserve">Absorption cost = 21 + 8 = </w:t>
      </w:r>
      <w:r w:rsidRPr="0049195F">
        <w:rPr>
          <w:rFonts w:ascii="Times New Roman" w:hAnsi="Times New Roman"/>
          <w:b/>
          <w:sz w:val="24"/>
          <w:szCs w:val="24"/>
          <w:lang w:eastAsia="fr-FR"/>
        </w:rPr>
        <w:t>$29</w:t>
      </w:r>
    </w:p>
    <w:p w:rsidR="00E01A7F" w:rsidRDefault="00E01A7F" w:rsidP="00E01A7F">
      <w:pPr>
        <w:spacing w:after="0" w:line="360" w:lineRule="auto"/>
        <w:rPr>
          <w:rFonts w:ascii="Times New Roman" w:hAnsi="Times New Roman"/>
          <w:b/>
          <w:sz w:val="24"/>
          <w:szCs w:val="24"/>
          <w:u w:val="single"/>
          <w:lang w:eastAsia="fr-FR"/>
        </w:rPr>
      </w:pPr>
      <w:r w:rsidRPr="00082182">
        <w:rPr>
          <w:rFonts w:ascii="Times New Roman" w:hAnsi="Times New Roman"/>
          <w:b/>
          <w:sz w:val="24"/>
          <w:szCs w:val="24"/>
          <w:u w:val="single"/>
          <w:lang w:eastAsia="fr-FR"/>
        </w:rPr>
        <w:lastRenderedPageBreak/>
        <w:t>Effect of Costing Method on Net Income</w:t>
      </w:r>
    </w:p>
    <w:p w:rsidR="00E01A7F" w:rsidRDefault="00E01A7F" w:rsidP="00E01A7F">
      <w:pPr>
        <w:tabs>
          <w:tab w:val="left" w:pos="495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fr-FR"/>
        </w:rPr>
      </w:pPr>
    </w:p>
    <w:p w:rsidR="00E01A7F" w:rsidRPr="00082182" w:rsidRDefault="00E01A7F" w:rsidP="00E01A7F">
      <w:pPr>
        <w:tabs>
          <w:tab w:val="left" w:pos="495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</w:rPr>
        <w:tab/>
      </w:r>
      <w:r w:rsidRPr="00082182">
        <w:rPr>
          <w:rFonts w:ascii="Times New Roman" w:hAnsi="Times New Roman"/>
          <w:b/>
          <w:sz w:val="24"/>
          <w:szCs w:val="24"/>
        </w:rPr>
        <w:t xml:space="preserve">Effects on </w:t>
      </w:r>
      <w:r>
        <w:rPr>
          <w:rFonts w:ascii="Times New Roman" w:hAnsi="Times New Roman"/>
          <w:b/>
          <w:sz w:val="24"/>
          <w:szCs w:val="24"/>
        </w:rPr>
        <w:t xml:space="preserve">Net </w:t>
      </w:r>
      <w:r w:rsidRPr="00082182">
        <w:rPr>
          <w:rFonts w:ascii="Times New Roman" w:hAnsi="Times New Roman"/>
          <w:b/>
          <w:sz w:val="24"/>
          <w:szCs w:val="24"/>
        </w:rPr>
        <w:t>Income</w:t>
      </w:r>
    </w:p>
    <w:p w:rsidR="00E01A7F" w:rsidRPr="00082182" w:rsidRDefault="00E01A7F" w:rsidP="00E01A7F">
      <w:pPr>
        <w:tabs>
          <w:tab w:val="left" w:pos="4950"/>
        </w:tabs>
        <w:overflowPunct w:val="0"/>
        <w:autoSpaceDE w:val="0"/>
        <w:autoSpaceDN w:val="0"/>
        <w:adjustRightInd w:val="0"/>
        <w:spacing w:after="0" w:line="240" w:lineRule="auto"/>
        <w:ind w:left="540" w:hanging="450"/>
        <w:jc w:val="both"/>
        <w:rPr>
          <w:rFonts w:ascii="Times New Roman" w:hAnsi="Times New Roman"/>
          <w:b/>
          <w:sz w:val="24"/>
          <w:szCs w:val="24"/>
        </w:rPr>
      </w:pPr>
      <w:r w:rsidRPr="00C63DE3">
        <w:rPr>
          <w:rFonts w:ascii="Times New Roman" w:hAnsi="Times New Roman"/>
          <w:sz w:val="24"/>
          <w:szCs w:val="24"/>
          <w:u w:val="single"/>
        </w:rPr>
        <w:t>Circu</w:t>
      </w:r>
      <w:r w:rsidRPr="00082182">
        <w:rPr>
          <w:rFonts w:ascii="Times New Roman" w:hAnsi="Times New Roman"/>
          <w:b/>
          <w:sz w:val="24"/>
          <w:szCs w:val="24"/>
        </w:rPr>
        <w:t>mstance</w:t>
      </w:r>
      <w:r w:rsidRPr="00082182">
        <w:rPr>
          <w:rFonts w:ascii="Times New Roman" w:hAnsi="Times New Roman"/>
          <w:b/>
          <w:sz w:val="24"/>
          <w:szCs w:val="24"/>
        </w:rPr>
        <w:tab/>
        <w:t>from Operations</w:t>
      </w:r>
    </w:p>
    <w:p w:rsidR="00E01A7F" w:rsidRPr="00082182" w:rsidRDefault="00E01A7F" w:rsidP="00E01A7F">
      <w:pPr>
        <w:tabs>
          <w:tab w:val="left" w:pos="4950"/>
        </w:tabs>
        <w:overflowPunct w:val="0"/>
        <w:autoSpaceDE w:val="0"/>
        <w:autoSpaceDN w:val="0"/>
        <w:adjustRightInd w:val="0"/>
        <w:spacing w:after="0" w:line="240" w:lineRule="auto"/>
        <w:ind w:left="540" w:hanging="450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3136900</wp:posOffset>
                </wp:positionH>
                <wp:positionV relativeFrom="paragraph">
                  <wp:posOffset>5715</wp:posOffset>
                </wp:positionV>
                <wp:extent cx="1346200" cy="0"/>
                <wp:effectExtent l="12700" t="9525" r="12700" b="952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46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8F5571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pt,.45pt" to="353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s0EHAIAADYEAAAOAAAAZHJzL2Uyb0RvYy54bWysU8GO2jAQvVfqP1i+QxI2U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H2lM+g4RjRwZeQYkg01vlPXHcoGCWWQgXZSEFOL84H&#10;IqQYQsKx0hshZWy9VKgv8WI6mcYEp6VgwRnCnD3sK2nRiYThiV+sCjyPYVYfFYtgLSdsfbM9EfJq&#10;w+VSBTwoBejcrOt0/Fiki/V8Pc9H+WS2HuVpXY8+bqp8NNtkH6b1U11VdfYzUMvyohWMcRXYDZOa&#10;5X83Cbc3c52x+6zeZUjeoke9gOzwj6RjL0P7roOw1+yytUOPYThj8O0hhel/3IP9+NxXvwAAAP//&#10;AwBQSwMEFAAGAAgAAAAhAKSx0u7aAAAABQEAAA8AAABkcnMvZG93bnJldi54bWxMj8FOwzAQRO9I&#10;/IO1SFwqalOqQkOcCgG5cWkBcd3GSxIRr9PYbQNfz/YEx6dZzbzNV6Pv1IGG2Aa2cD01oIir4Fqu&#10;Lby9lld3oGJCdtgFJgvfFGFVnJ/lmLlw5DUdNqlWUsIxQwtNSn2mdawa8hinoSeW7DMMHpPgUGs3&#10;4FHKfadnxiy0x5ZlocGeHhuqvjZ7byGW77QrfybVxHzc1IFmu6eXZ7T28mJ8uAeVaEx/x3DSF3Uo&#10;xGkb9uyi6izMl3P5JVlYgpL41iwEtyfURa7/2xe/AAAA//8DAFBLAQItABQABgAIAAAAIQC2gziS&#10;/gAAAOEBAAATAAAAAAAAAAAAAAAAAAAAAABbQ29udGVudF9UeXBlc10ueG1sUEsBAi0AFAAGAAgA&#10;AAAhADj9If/WAAAAlAEAAAsAAAAAAAAAAAAAAAAALwEAAF9yZWxzLy5yZWxzUEsBAi0AFAAGAAgA&#10;AAAhAHNqzQQcAgAANgQAAA4AAAAAAAAAAAAAAAAALgIAAGRycy9lMm9Eb2MueG1sUEsBAi0AFAAG&#10;AAgAAAAhAKSx0u7aAAAABQEAAA8AAAAAAAAAAAAAAAAAdgQAAGRycy9kb3ducmV2LnhtbFBLBQYA&#10;AAAABAAEAPMAAAB9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5715</wp:posOffset>
                </wp:positionV>
                <wp:extent cx="1041400" cy="0"/>
                <wp:effectExtent l="9525" t="9525" r="6350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1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736B0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.45pt" to="106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/xp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pXmWp2AhvZ0lpLhdNNb5j1z3KExKLIUKspGCHJ+dB+pQ&#10;eisJ20pvhJTReqnQUOLFdDKNF5yWgoXDUOZsu6+kRUcSwhN/QQcAeyiz+qBYBOs4Yevr3BMhL3Oo&#10;lyrgQStA5zq7pOPbIl2s5+t5Psons/UoT+t69GFT5aPZJns/rd/VVVVn3wO1LC86wRhXgd0tqVn+&#10;d0m4vplLxu5ZvcuQPKLHFoHs7T+Sjl4G+y5B2Gt23tqgRrAVwhmLrw8ppP/Xdaz6+dxXPwAAAP//&#10;AwBQSwMEFAAGAAgAAAAhAKZQSOfZAAAABAEAAA8AAABkcnMvZG93bnJldi54bWxMj0FPwkAQhe8m&#10;/ofNmHghsqUagrVbYtTevAgar0N3aBu6s6W7QPXXO5zw+OVN3vsmX46uU0caQuvZwGyagCKuvG25&#10;NvC5Lu8WoEJEtth5JgM/FGBZXF/lmFl/4g86rmKtpIRDhgaaGPtM61A15DBMfU8s2dYPDqPgUGs7&#10;4EnKXafTJJlrhy3LQoM9vTRU7VYHZyCUX7QvfyfVJPm+rz2l+9f3NzTm9mZ8fgIVaYyXYzjrizoU&#10;4rTxB7ZBdQYeFvJKNPAIStJ0lgpuzqiLXP+XL/4AAAD//wMAUEsBAi0AFAAGAAgAAAAhALaDOJL+&#10;AAAA4QEAABMAAAAAAAAAAAAAAAAAAAAAAFtDb250ZW50X1R5cGVzXS54bWxQSwECLQAUAAYACAAA&#10;ACEAOP0h/9YAAACUAQAACwAAAAAAAAAAAAAAAAAvAQAAX3JlbHMvLnJlbHNQSwECLQAUAAYACAAA&#10;ACEA/sP8aRwCAAA2BAAADgAAAAAAAAAAAAAAAAAuAgAAZHJzL2Uyb0RvYy54bWxQSwECLQAUAAYA&#10;CAAAACEAplBI59kAAAAEAQAADwAAAAAAAAAAAAAAAAB2BAAAZHJzL2Rvd25yZXYueG1sUEsFBgAA&#10;AAAEAAQA8wAAAHwFAAAAAA==&#10;" o:allowincell="f"/>
            </w:pict>
          </mc:Fallback>
        </mc:AlternateContent>
      </w:r>
      <w:r w:rsidRPr="00082182">
        <w:rPr>
          <w:rFonts w:ascii="Times New Roman" w:hAnsi="Times New Roman"/>
          <w:sz w:val="24"/>
          <w:szCs w:val="24"/>
        </w:rPr>
        <w:t xml:space="preserve">Units produced </w:t>
      </w:r>
      <w:r w:rsidRPr="00C63DE3">
        <w:rPr>
          <w:rFonts w:ascii="Times New Roman" w:hAnsi="Times New Roman"/>
          <w:b/>
          <w:sz w:val="24"/>
          <w:szCs w:val="24"/>
          <w:u w:val="single"/>
        </w:rPr>
        <w:t>exceed</w:t>
      </w:r>
      <w:r w:rsidRPr="00082182">
        <w:rPr>
          <w:rFonts w:ascii="Times New Roman" w:hAnsi="Times New Roman"/>
          <w:sz w:val="24"/>
          <w:szCs w:val="24"/>
        </w:rPr>
        <w:t xml:space="preserve"> units sold</w:t>
      </w:r>
      <w:r w:rsidRPr="00082182">
        <w:rPr>
          <w:rFonts w:ascii="Times New Roman" w:hAnsi="Times New Roman"/>
          <w:sz w:val="24"/>
          <w:szCs w:val="24"/>
        </w:rPr>
        <w:tab/>
      </w:r>
      <w:r w:rsidRPr="00C63DE3">
        <w:rPr>
          <w:rFonts w:ascii="Times New Roman" w:hAnsi="Times New Roman"/>
          <w:b/>
          <w:sz w:val="24"/>
          <w:szCs w:val="24"/>
        </w:rPr>
        <w:t>Net Income</w:t>
      </w:r>
      <w:r w:rsidRPr="00082182">
        <w:rPr>
          <w:rFonts w:ascii="Times New Roman" w:hAnsi="Times New Roman"/>
          <w:sz w:val="24"/>
          <w:szCs w:val="24"/>
        </w:rPr>
        <w:t xml:space="preserve"> under absorption</w:t>
      </w:r>
    </w:p>
    <w:p w:rsidR="00E01A7F" w:rsidRPr="00082182" w:rsidRDefault="00E01A7F" w:rsidP="00E01A7F">
      <w:pPr>
        <w:tabs>
          <w:tab w:val="left" w:pos="4950"/>
        </w:tabs>
        <w:overflowPunct w:val="0"/>
        <w:autoSpaceDE w:val="0"/>
        <w:autoSpaceDN w:val="0"/>
        <w:adjustRightInd w:val="0"/>
        <w:spacing w:after="0" w:line="240" w:lineRule="auto"/>
        <w:ind w:left="540" w:hanging="450"/>
        <w:jc w:val="both"/>
        <w:rPr>
          <w:rFonts w:ascii="Times New Roman" w:hAnsi="Times New Roman"/>
          <w:sz w:val="24"/>
          <w:szCs w:val="24"/>
        </w:rPr>
      </w:pPr>
      <w:r w:rsidRPr="00082182">
        <w:rPr>
          <w:rFonts w:ascii="Times New Roman" w:hAnsi="Times New Roman"/>
          <w:sz w:val="24"/>
          <w:szCs w:val="24"/>
        </w:rPr>
        <w:tab/>
      </w:r>
      <w:r w:rsidRPr="00082182">
        <w:rPr>
          <w:rFonts w:ascii="Times New Roman" w:hAnsi="Times New Roman"/>
          <w:sz w:val="24"/>
          <w:szCs w:val="24"/>
        </w:rPr>
        <w:tab/>
        <w:t xml:space="preserve">costing is </w:t>
      </w:r>
      <w:r w:rsidRPr="00C63DE3">
        <w:rPr>
          <w:rFonts w:ascii="Times New Roman" w:hAnsi="Times New Roman"/>
          <w:b/>
          <w:sz w:val="24"/>
          <w:szCs w:val="24"/>
          <w:u w:val="single"/>
        </w:rPr>
        <w:t>higher</w:t>
      </w:r>
      <w:r>
        <w:rPr>
          <w:rFonts w:ascii="Times New Roman" w:hAnsi="Times New Roman"/>
          <w:sz w:val="24"/>
          <w:szCs w:val="24"/>
        </w:rPr>
        <w:t xml:space="preserve"> than under </w:t>
      </w:r>
      <w:r w:rsidRPr="00082182">
        <w:rPr>
          <w:rFonts w:ascii="Times New Roman" w:hAnsi="Times New Roman"/>
          <w:sz w:val="24"/>
          <w:szCs w:val="24"/>
        </w:rPr>
        <w:t>Variable costing</w:t>
      </w:r>
    </w:p>
    <w:p w:rsidR="00E01A7F" w:rsidRDefault="00E01A7F" w:rsidP="00E01A7F">
      <w:pPr>
        <w:tabs>
          <w:tab w:val="left" w:pos="4950"/>
        </w:tabs>
        <w:overflowPunct w:val="0"/>
        <w:autoSpaceDE w:val="0"/>
        <w:autoSpaceDN w:val="0"/>
        <w:adjustRightInd w:val="0"/>
        <w:spacing w:after="0" w:line="240" w:lineRule="auto"/>
        <w:ind w:left="4950" w:hanging="450"/>
        <w:jc w:val="both"/>
        <w:rPr>
          <w:rFonts w:ascii="Times New Roman" w:hAnsi="Times New Roman"/>
          <w:sz w:val="24"/>
          <w:szCs w:val="24"/>
        </w:rPr>
      </w:pPr>
      <w:r w:rsidRPr="00082182">
        <w:rPr>
          <w:rFonts w:ascii="Times New Roman" w:hAnsi="Times New Roman"/>
          <w:sz w:val="24"/>
          <w:szCs w:val="24"/>
        </w:rPr>
        <w:tab/>
      </w:r>
      <w:r w:rsidRPr="00C63DE3">
        <w:rPr>
          <w:rFonts w:ascii="Times New Roman" w:hAnsi="Times New Roman"/>
          <w:b/>
          <w:sz w:val="24"/>
          <w:szCs w:val="24"/>
        </w:rPr>
        <w:t>Ending inventory</w:t>
      </w:r>
      <w:r>
        <w:rPr>
          <w:rFonts w:ascii="Times New Roman" w:hAnsi="Times New Roman"/>
          <w:sz w:val="24"/>
          <w:szCs w:val="24"/>
        </w:rPr>
        <w:t xml:space="preserve"> value is </w:t>
      </w:r>
      <w:r w:rsidRPr="00C63DE3">
        <w:rPr>
          <w:rFonts w:ascii="Times New Roman" w:hAnsi="Times New Roman"/>
          <w:b/>
          <w:sz w:val="24"/>
          <w:szCs w:val="24"/>
          <w:u w:val="single"/>
        </w:rPr>
        <w:t>higher</w:t>
      </w:r>
      <w:r>
        <w:rPr>
          <w:rFonts w:ascii="Times New Roman" w:hAnsi="Times New Roman"/>
          <w:sz w:val="24"/>
          <w:szCs w:val="24"/>
        </w:rPr>
        <w:t xml:space="preserve"> under absorption than Variable costing</w:t>
      </w:r>
    </w:p>
    <w:p w:rsidR="00E01A7F" w:rsidRPr="00082182" w:rsidRDefault="00E01A7F" w:rsidP="00E01A7F">
      <w:pPr>
        <w:tabs>
          <w:tab w:val="left" w:pos="4950"/>
        </w:tabs>
        <w:overflowPunct w:val="0"/>
        <w:autoSpaceDE w:val="0"/>
        <w:autoSpaceDN w:val="0"/>
        <w:adjustRightInd w:val="0"/>
        <w:spacing w:after="0" w:line="240" w:lineRule="auto"/>
        <w:ind w:left="540" w:hanging="450"/>
        <w:jc w:val="both"/>
        <w:rPr>
          <w:rFonts w:ascii="Times New Roman" w:hAnsi="Times New Roman"/>
          <w:sz w:val="24"/>
          <w:szCs w:val="24"/>
        </w:rPr>
      </w:pPr>
    </w:p>
    <w:p w:rsidR="00E01A7F" w:rsidRPr="00082182" w:rsidRDefault="00E01A7F" w:rsidP="00E01A7F">
      <w:pPr>
        <w:tabs>
          <w:tab w:val="left" w:pos="4950"/>
        </w:tabs>
        <w:overflowPunct w:val="0"/>
        <w:autoSpaceDE w:val="0"/>
        <w:autoSpaceDN w:val="0"/>
        <w:adjustRightInd w:val="0"/>
        <w:spacing w:after="0" w:line="240" w:lineRule="auto"/>
        <w:ind w:left="540" w:hanging="450"/>
        <w:jc w:val="both"/>
        <w:rPr>
          <w:rFonts w:ascii="Times New Roman" w:hAnsi="Times New Roman"/>
          <w:sz w:val="24"/>
          <w:szCs w:val="24"/>
        </w:rPr>
      </w:pPr>
      <w:r w:rsidRPr="00082182">
        <w:rPr>
          <w:rFonts w:ascii="Times New Roman" w:hAnsi="Times New Roman"/>
          <w:sz w:val="24"/>
          <w:szCs w:val="24"/>
        </w:rPr>
        <w:t xml:space="preserve">Units produced are </w:t>
      </w:r>
      <w:r w:rsidRPr="00C63DE3">
        <w:rPr>
          <w:rFonts w:ascii="Times New Roman" w:hAnsi="Times New Roman"/>
          <w:b/>
          <w:sz w:val="24"/>
          <w:szCs w:val="24"/>
          <w:u w:val="single"/>
        </w:rPr>
        <w:t>less</w:t>
      </w:r>
      <w:r w:rsidRPr="00082182">
        <w:rPr>
          <w:rFonts w:ascii="Times New Roman" w:hAnsi="Times New Roman"/>
          <w:sz w:val="24"/>
          <w:szCs w:val="24"/>
        </w:rPr>
        <w:t xml:space="preserve"> than units sold</w:t>
      </w:r>
      <w:r w:rsidRPr="00082182">
        <w:rPr>
          <w:rFonts w:ascii="Times New Roman" w:hAnsi="Times New Roman"/>
          <w:sz w:val="24"/>
          <w:szCs w:val="24"/>
        </w:rPr>
        <w:tab/>
      </w:r>
      <w:r w:rsidRPr="00C63DE3">
        <w:rPr>
          <w:rFonts w:ascii="Times New Roman" w:hAnsi="Times New Roman"/>
          <w:b/>
          <w:sz w:val="24"/>
          <w:szCs w:val="24"/>
        </w:rPr>
        <w:t>Net Income</w:t>
      </w:r>
      <w:r w:rsidRPr="00082182">
        <w:rPr>
          <w:rFonts w:ascii="Times New Roman" w:hAnsi="Times New Roman"/>
          <w:sz w:val="24"/>
          <w:szCs w:val="24"/>
        </w:rPr>
        <w:t xml:space="preserve"> under absorption costing</w:t>
      </w:r>
    </w:p>
    <w:p w:rsidR="00E01A7F" w:rsidRDefault="00E01A7F" w:rsidP="00E01A7F">
      <w:pPr>
        <w:tabs>
          <w:tab w:val="left" w:pos="4950"/>
        </w:tabs>
        <w:overflowPunct w:val="0"/>
        <w:autoSpaceDE w:val="0"/>
        <w:autoSpaceDN w:val="0"/>
        <w:adjustRightInd w:val="0"/>
        <w:spacing w:after="0" w:line="240" w:lineRule="auto"/>
        <w:ind w:left="540" w:hanging="450"/>
        <w:jc w:val="both"/>
        <w:rPr>
          <w:rFonts w:ascii="Times New Roman" w:hAnsi="Times New Roman"/>
          <w:sz w:val="24"/>
          <w:szCs w:val="24"/>
        </w:rPr>
      </w:pPr>
      <w:r w:rsidRPr="00082182">
        <w:rPr>
          <w:rFonts w:ascii="Times New Roman" w:hAnsi="Times New Roman"/>
          <w:sz w:val="24"/>
          <w:szCs w:val="24"/>
        </w:rPr>
        <w:tab/>
      </w:r>
      <w:r w:rsidRPr="00082182">
        <w:rPr>
          <w:rFonts w:ascii="Times New Roman" w:hAnsi="Times New Roman"/>
          <w:sz w:val="24"/>
          <w:szCs w:val="24"/>
        </w:rPr>
        <w:tab/>
        <w:t xml:space="preserve">Is </w:t>
      </w:r>
      <w:r w:rsidRPr="00082182">
        <w:rPr>
          <w:rFonts w:ascii="Times New Roman" w:hAnsi="Times New Roman"/>
          <w:b/>
          <w:sz w:val="24"/>
          <w:szCs w:val="24"/>
        </w:rPr>
        <w:t>lower</w:t>
      </w:r>
      <w:r w:rsidRPr="00082182">
        <w:rPr>
          <w:rFonts w:ascii="Times New Roman" w:hAnsi="Times New Roman"/>
          <w:sz w:val="24"/>
          <w:szCs w:val="24"/>
        </w:rPr>
        <w:t xml:space="preserve"> than under variable costing</w:t>
      </w:r>
    </w:p>
    <w:p w:rsidR="00E01A7F" w:rsidRDefault="00E01A7F" w:rsidP="00E01A7F">
      <w:pPr>
        <w:tabs>
          <w:tab w:val="left" w:pos="4950"/>
        </w:tabs>
        <w:overflowPunct w:val="0"/>
        <w:autoSpaceDE w:val="0"/>
        <w:autoSpaceDN w:val="0"/>
        <w:adjustRightInd w:val="0"/>
        <w:spacing w:after="0" w:line="240" w:lineRule="auto"/>
        <w:ind w:left="4950" w:hanging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C63DE3">
        <w:rPr>
          <w:rFonts w:ascii="Times New Roman" w:hAnsi="Times New Roman"/>
          <w:b/>
          <w:sz w:val="24"/>
          <w:szCs w:val="24"/>
        </w:rPr>
        <w:t>Ending inventory</w:t>
      </w:r>
      <w:r>
        <w:rPr>
          <w:rFonts w:ascii="Times New Roman" w:hAnsi="Times New Roman"/>
          <w:sz w:val="24"/>
          <w:szCs w:val="24"/>
        </w:rPr>
        <w:t xml:space="preserve"> value is </w:t>
      </w:r>
      <w:r w:rsidRPr="00C63DE3">
        <w:rPr>
          <w:rFonts w:ascii="Times New Roman" w:hAnsi="Times New Roman"/>
          <w:b/>
          <w:sz w:val="24"/>
          <w:szCs w:val="24"/>
        </w:rPr>
        <w:t>lower</w:t>
      </w:r>
      <w:r>
        <w:rPr>
          <w:rFonts w:ascii="Times New Roman" w:hAnsi="Times New Roman"/>
          <w:sz w:val="24"/>
          <w:szCs w:val="24"/>
        </w:rPr>
        <w:t xml:space="preserve"> under absorption than Variable costing</w:t>
      </w:r>
    </w:p>
    <w:p w:rsidR="00E01A7F" w:rsidRPr="00082182" w:rsidRDefault="00E01A7F" w:rsidP="00E01A7F">
      <w:pPr>
        <w:tabs>
          <w:tab w:val="left" w:pos="4950"/>
        </w:tabs>
        <w:overflowPunct w:val="0"/>
        <w:autoSpaceDE w:val="0"/>
        <w:autoSpaceDN w:val="0"/>
        <w:adjustRightInd w:val="0"/>
        <w:spacing w:after="0" w:line="240" w:lineRule="auto"/>
        <w:ind w:left="540" w:hanging="450"/>
        <w:jc w:val="both"/>
        <w:rPr>
          <w:rFonts w:ascii="Times New Roman" w:hAnsi="Times New Roman"/>
          <w:sz w:val="24"/>
          <w:szCs w:val="24"/>
        </w:rPr>
      </w:pPr>
    </w:p>
    <w:p w:rsidR="00E01A7F" w:rsidRPr="00082182" w:rsidRDefault="00E01A7F" w:rsidP="00E01A7F">
      <w:pPr>
        <w:tabs>
          <w:tab w:val="left" w:pos="4950"/>
        </w:tabs>
        <w:overflowPunct w:val="0"/>
        <w:autoSpaceDE w:val="0"/>
        <w:autoSpaceDN w:val="0"/>
        <w:adjustRightInd w:val="0"/>
        <w:spacing w:after="0" w:line="240" w:lineRule="auto"/>
        <w:ind w:left="540" w:hanging="450"/>
        <w:jc w:val="both"/>
        <w:rPr>
          <w:rFonts w:ascii="Times New Roman" w:hAnsi="Times New Roman"/>
          <w:sz w:val="24"/>
          <w:szCs w:val="24"/>
        </w:rPr>
      </w:pPr>
    </w:p>
    <w:p w:rsidR="00E01A7F" w:rsidRDefault="00E01A7F" w:rsidP="00E01A7F">
      <w:pPr>
        <w:tabs>
          <w:tab w:val="left" w:pos="4950"/>
        </w:tabs>
        <w:overflowPunct w:val="0"/>
        <w:autoSpaceDE w:val="0"/>
        <w:autoSpaceDN w:val="0"/>
        <w:adjustRightInd w:val="0"/>
        <w:spacing w:after="0" w:line="240" w:lineRule="auto"/>
        <w:ind w:left="86"/>
        <w:jc w:val="both"/>
        <w:rPr>
          <w:rFonts w:ascii="Times New Roman" w:hAnsi="Times New Roman"/>
          <w:sz w:val="24"/>
          <w:szCs w:val="24"/>
        </w:rPr>
      </w:pPr>
      <w:r w:rsidRPr="00082182">
        <w:rPr>
          <w:rFonts w:ascii="Times New Roman" w:hAnsi="Times New Roman"/>
          <w:sz w:val="24"/>
          <w:szCs w:val="24"/>
        </w:rPr>
        <w:t xml:space="preserve">Units produced </w:t>
      </w:r>
      <w:r w:rsidRPr="00C63DE3">
        <w:rPr>
          <w:rFonts w:ascii="Times New Roman" w:hAnsi="Times New Roman"/>
          <w:b/>
          <w:sz w:val="24"/>
          <w:szCs w:val="24"/>
          <w:u w:val="single"/>
        </w:rPr>
        <w:t>equal</w:t>
      </w:r>
      <w:r w:rsidRPr="00082182">
        <w:rPr>
          <w:rFonts w:ascii="Times New Roman" w:hAnsi="Times New Roman"/>
          <w:sz w:val="24"/>
          <w:szCs w:val="24"/>
        </w:rPr>
        <w:t xml:space="preserve"> units sold</w:t>
      </w:r>
      <w:r w:rsidRPr="00082182">
        <w:rPr>
          <w:rFonts w:ascii="Times New Roman" w:hAnsi="Times New Roman"/>
          <w:sz w:val="24"/>
          <w:szCs w:val="24"/>
        </w:rPr>
        <w:tab/>
      </w:r>
      <w:r w:rsidRPr="00C63DE3">
        <w:rPr>
          <w:rFonts w:ascii="Times New Roman" w:hAnsi="Times New Roman"/>
          <w:b/>
          <w:sz w:val="24"/>
          <w:szCs w:val="24"/>
        </w:rPr>
        <w:t>Net Income and Ending inventory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2182">
        <w:rPr>
          <w:rFonts w:ascii="Times New Roman" w:hAnsi="Times New Roman"/>
          <w:sz w:val="24"/>
          <w:szCs w:val="24"/>
        </w:rPr>
        <w:t xml:space="preserve">will be </w:t>
      </w:r>
      <w:r>
        <w:rPr>
          <w:rFonts w:ascii="Times New Roman" w:hAnsi="Times New Roman"/>
          <w:sz w:val="24"/>
          <w:szCs w:val="24"/>
        </w:rPr>
        <w:t xml:space="preserve">      </w:t>
      </w:r>
    </w:p>
    <w:p w:rsidR="00E01A7F" w:rsidRDefault="00E01A7F" w:rsidP="00E01A7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82182">
        <w:rPr>
          <w:rFonts w:ascii="Times New Roman" w:hAnsi="Times New Roman"/>
          <w:b/>
          <w:sz w:val="24"/>
          <w:szCs w:val="24"/>
        </w:rPr>
        <w:t>equal</w:t>
      </w:r>
      <w:r w:rsidRPr="00082182">
        <w:rPr>
          <w:rFonts w:ascii="Times New Roman" w:hAnsi="Times New Roman"/>
          <w:sz w:val="24"/>
          <w:szCs w:val="24"/>
        </w:rPr>
        <w:t xml:space="preserve"> under both approaches</w:t>
      </w:r>
    </w:p>
    <w:p w:rsidR="00E01A7F" w:rsidRPr="006603C3" w:rsidRDefault="00E01A7F" w:rsidP="00E01A7F">
      <w:pPr>
        <w:pStyle w:val="TMtitle"/>
        <w:rPr>
          <w:rFonts w:ascii="Times New Roman" w:hAnsi="Times New Roman"/>
          <w:bCs/>
          <w:sz w:val="24"/>
          <w:szCs w:val="24"/>
          <w:u w:val="single"/>
        </w:rPr>
      </w:pPr>
      <w:r w:rsidRPr="006603C3">
        <w:rPr>
          <w:rFonts w:ascii="Times New Roman" w:hAnsi="Times New Roman"/>
          <w:bCs/>
          <w:sz w:val="24"/>
          <w:szCs w:val="24"/>
          <w:u w:val="single"/>
        </w:rPr>
        <w:t>Comparative Income Effects—</w:t>
      </w:r>
      <w:r w:rsidRPr="006603C3">
        <w:rPr>
          <w:rFonts w:ascii="Times New Roman" w:hAnsi="Times New Roman"/>
          <w:bCs/>
          <w:sz w:val="24"/>
          <w:szCs w:val="24"/>
          <w:u w:val="single"/>
        </w:rPr>
        <w:br/>
        <w:t>Variable and Absorption Costing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0"/>
        <w:gridCol w:w="720"/>
        <w:gridCol w:w="3800"/>
      </w:tblGrid>
      <w:tr w:rsidR="00E01A7F" w:rsidRPr="00336FEF" w:rsidTr="00D92907">
        <w:trPr>
          <w:jc w:val="center"/>
        </w:trPr>
        <w:tc>
          <w:tcPr>
            <w:tcW w:w="3800" w:type="dxa"/>
            <w:tcBorders>
              <w:bottom w:val="single" w:sz="6" w:space="0" w:color="auto"/>
            </w:tcBorders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spacing w:after="4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Cs/>
                <w:i/>
                <w:sz w:val="24"/>
                <w:szCs w:val="24"/>
              </w:rPr>
              <w:br/>
              <w:t>Relation Between Production and Sales</w:t>
            </w:r>
          </w:p>
        </w:tc>
        <w:tc>
          <w:tcPr>
            <w:tcW w:w="720" w:type="dxa"/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spacing w:after="4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00" w:type="dxa"/>
            <w:tcBorders>
              <w:bottom w:val="single" w:sz="6" w:space="0" w:color="auto"/>
            </w:tcBorders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spacing w:after="4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Cs/>
                <w:i/>
                <w:sz w:val="24"/>
                <w:szCs w:val="24"/>
              </w:rPr>
              <w:t>Relation Between Variable and Absorption Costing Net Incomes</w:t>
            </w:r>
          </w:p>
        </w:tc>
      </w:tr>
      <w:tr w:rsidR="00E01A7F" w:rsidRPr="00336FEF" w:rsidTr="00D92907">
        <w:trPr>
          <w:jc w:val="center"/>
        </w:trPr>
        <w:tc>
          <w:tcPr>
            <w:tcW w:w="3800" w:type="dxa"/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Production = Sales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br/>
              <w:t>(No change in inventory)</w:t>
            </w:r>
          </w:p>
        </w:tc>
        <w:tc>
          <w:tcPr>
            <w:tcW w:w="720" w:type="dxa"/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800" w:type="dxa"/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Absorption costing NI =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br/>
              <w:t>Variable costing NI</w:t>
            </w:r>
          </w:p>
        </w:tc>
      </w:tr>
      <w:tr w:rsidR="00E01A7F" w:rsidRPr="00336FEF" w:rsidTr="00D92907">
        <w:trPr>
          <w:jc w:val="center"/>
        </w:trPr>
        <w:tc>
          <w:tcPr>
            <w:tcW w:w="3800" w:type="dxa"/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spacing w:before="360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Production &gt; Sales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br/>
              <w:t>(Inventory increases)</w:t>
            </w:r>
          </w:p>
        </w:tc>
        <w:tc>
          <w:tcPr>
            <w:tcW w:w="720" w:type="dxa"/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spacing w:before="360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800" w:type="dxa"/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spacing w:before="360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Absorption costing NI &gt; 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br/>
              <w:t>Variable costing NI*</w:t>
            </w:r>
          </w:p>
        </w:tc>
      </w:tr>
      <w:tr w:rsidR="00E01A7F" w:rsidRPr="00336FEF" w:rsidTr="00D92907">
        <w:trPr>
          <w:jc w:val="center"/>
        </w:trPr>
        <w:tc>
          <w:tcPr>
            <w:tcW w:w="3800" w:type="dxa"/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spacing w:before="360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Production &lt; Sales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br/>
              <w:t>(Inventory decreases)</w:t>
            </w:r>
          </w:p>
        </w:tc>
        <w:tc>
          <w:tcPr>
            <w:tcW w:w="720" w:type="dxa"/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spacing w:before="360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800" w:type="dxa"/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spacing w:before="360"/>
              <w:jc w:val="center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Absorption costing NI &lt; 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br/>
              <w:t>Variable costing NI #</w:t>
            </w:r>
          </w:p>
        </w:tc>
      </w:tr>
    </w:tbl>
    <w:p w:rsidR="00E01A7F" w:rsidRPr="006603C3" w:rsidRDefault="00E01A7F" w:rsidP="00E01A7F">
      <w:pPr>
        <w:pStyle w:val="TMtext"/>
        <w:rPr>
          <w:rFonts w:ascii="Times New Roman" w:hAnsi="Times New Roman"/>
          <w:b w:val="0"/>
          <w:bCs/>
          <w:sz w:val="24"/>
          <w:szCs w:val="24"/>
        </w:rPr>
      </w:pPr>
    </w:p>
    <w:p w:rsidR="00E01A7F" w:rsidRPr="006603C3" w:rsidRDefault="00E01A7F" w:rsidP="00E01A7F">
      <w:pPr>
        <w:pStyle w:val="TMtext"/>
        <w:rPr>
          <w:rFonts w:ascii="Times New Roman" w:hAnsi="Times New Roman"/>
          <w:b w:val="0"/>
          <w:bCs/>
          <w:sz w:val="24"/>
          <w:szCs w:val="24"/>
        </w:rPr>
      </w:pPr>
      <w:r w:rsidRPr="006603C3">
        <w:rPr>
          <w:rFonts w:ascii="Times New Roman" w:hAnsi="Times New Roman"/>
          <w:b w:val="0"/>
          <w:bCs/>
          <w:sz w:val="24"/>
          <w:szCs w:val="24"/>
        </w:rPr>
        <w:t xml:space="preserve">*Net income will tend to be higher under absorption costing since fixed manufacturing </w:t>
      </w:r>
    </w:p>
    <w:p w:rsidR="00E01A7F" w:rsidRPr="006603C3" w:rsidRDefault="00E01A7F" w:rsidP="00E01A7F">
      <w:pPr>
        <w:rPr>
          <w:rFonts w:ascii="Times New Roman" w:hAnsi="Times New Roman"/>
          <w:sz w:val="24"/>
          <w:szCs w:val="24"/>
        </w:rPr>
      </w:pPr>
    </w:p>
    <w:p w:rsidR="00E01A7F" w:rsidRPr="006603C3" w:rsidRDefault="00E01A7F" w:rsidP="00E01A7F">
      <w:pPr>
        <w:rPr>
          <w:rFonts w:ascii="Times New Roman" w:hAnsi="Times New Roman"/>
          <w:sz w:val="24"/>
          <w:szCs w:val="24"/>
        </w:rPr>
      </w:pPr>
    </w:p>
    <w:p w:rsidR="00E01A7F" w:rsidRDefault="00E01A7F" w:rsidP="00E01A7F">
      <w:pPr>
        <w:rPr>
          <w:rFonts w:ascii="Times New Roman" w:hAnsi="Times New Roman"/>
          <w:sz w:val="24"/>
          <w:szCs w:val="24"/>
        </w:rPr>
      </w:pPr>
    </w:p>
    <w:p w:rsidR="00E01A7F" w:rsidRPr="00082182" w:rsidRDefault="00E01A7F" w:rsidP="00E01A7F">
      <w:pPr>
        <w:rPr>
          <w:rFonts w:ascii="Times New Roman" w:hAnsi="Times New Roman"/>
          <w:sz w:val="24"/>
          <w:szCs w:val="24"/>
        </w:rPr>
      </w:pPr>
    </w:p>
    <w:p w:rsidR="00E01A7F" w:rsidRPr="00E42C7D" w:rsidRDefault="00E01A7F" w:rsidP="00E01A7F">
      <w:pPr>
        <w:overflowPunct w:val="0"/>
        <w:autoSpaceDE w:val="0"/>
        <w:autoSpaceDN w:val="0"/>
        <w:adjustRightInd w:val="0"/>
        <w:ind w:left="540" w:hanging="45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lastRenderedPageBreak/>
        <w:t xml:space="preserve"> </w:t>
      </w:r>
      <w:r w:rsidRPr="00E42C7D">
        <w:rPr>
          <w:rFonts w:ascii="Times New Roman" w:hAnsi="Times New Roman"/>
          <w:b/>
          <w:sz w:val="24"/>
          <w:szCs w:val="24"/>
          <w:u w:val="single"/>
        </w:rPr>
        <w:t>Potential merits of Variable costing relative to A</w:t>
      </w:r>
      <w:r>
        <w:rPr>
          <w:rFonts w:ascii="Times New Roman" w:hAnsi="Times New Roman"/>
          <w:b/>
          <w:sz w:val="24"/>
          <w:szCs w:val="24"/>
          <w:u w:val="single"/>
        </w:rPr>
        <w:t>bsorption costing</w:t>
      </w:r>
    </w:p>
    <w:p w:rsidR="00E01A7F" w:rsidRDefault="00E01A7F" w:rsidP="00E01A7F">
      <w:pPr>
        <w:pStyle w:val="ListParagraph"/>
        <w:numPr>
          <w:ilvl w:val="0"/>
          <w:numId w:val="19"/>
        </w:numPr>
        <w:tabs>
          <w:tab w:val="left" w:pos="540"/>
        </w:tabs>
        <w:overflowPunct w:val="0"/>
        <w:autoSpaceDE w:val="0"/>
        <w:autoSpaceDN w:val="0"/>
        <w:adjustRightInd w:val="0"/>
        <w:spacing w:line="360" w:lineRule="auto"/>
        <w:jc w:val="both"/>
      </w:pPr>
      <w:r w:rsidRPr="00E42C7D">
        <w:t>The use of variable costing is consistent with cost-volume-profit and incremental analysis.</w:t>
      </w:r>
    </w:p>
    <w:p w:rsidR="00E01A7F" w:rsidRDefault="00E01A7F" w:rsidP="00E01A7F">
      <w:pPr>
        <w:pStyle w:val="ListParagraph"/>
        <w:numPr>
          <w:ilvl w:val="0"/>
          <w:numId w:val="19"/>
        </w:numPr>
        <w:tabs>
          <w:tab w:val="left" w:pos="540"/>
        </w:tabs>
        <w:overflowPunct w:val="0"/>
        <w:autoSpaceDE w:val="0"/>
        <w:autoSpaceDN w:val="0"/>
        <w:adjustRightInd w:val="0"/>
        <w:spacing w:line="360" w:lineRule="auto"/>
        <w:jc w:val="both"/>
      </w:pPr>
      <w:r w:rsidRPr="00E42C7D">
        <w:t>Net income calculated under variable costing is unaffected by changes in production levels.</w:t>
      </w:r>
    </w:p>
    <w:p w:rsidR="00E01A7F" w:rsidRDefault="00E01A7F" w:rsidP="00E01A7F">
      <w:pPr>
        <w:pStyle w:val="ListParagraph"/>
        <w:numPr>
          <w:ilvl w:val="0"/>
          <w:numId w:val="19"/>
        </w:numPr>
        <w:tabs>
          <w:tab w:val="left" w:pos="540"/>
        </w:tabs>
        <w:overflowPunct w:val="0"/>
        <w:autoSpaceDE w:val="0"/>
        <w:autoSpaceDN w:val="0"/>
        <w:adjustRightInd w:val="0"/>
        <w:spacing w:line="360" w:lineRule="auto"/>
        <w:jc w:val="both"/>
      </w:pPr>
      <w:r w:rsidRPr="00E42C7D">
        <w:t>Net income calculated under variable costing is closely tied to changes in sales levels giving a more realistic assessment of a company’s success or failure.</w:t>
      </w:r>
    </w:p>
    <w:p w:rsidR="00E01A7F" w:rsidRPr="00E42C7D" w:rsidRDefault="00E01A7F" w:rsidP="00E01A7F">
      <w:pPr>
        <w:pStyle w:val="ListParagraph"/>
        <w:numPr>
          <w:ilvl w:val="0"/>
          <w:numId w:val="19"/>
        </w:numPr>
        <w:tabs>
          <w:tab w:val="left" w:pos="540"/>
        </w:tabs>
        <w:overflowPunct w:val="0"/>
        <w:autoSpaceDE w:val="0"/>
        <w:autoSpaceDN w:val="0"/>
        <w:adjustRightInd w:val="0"/>
        <w:spacing w:line="360" w:lineRule="auto"/>
        <w:jc w:val="both"/>
      </w:pPr>
      <w:r w:rsidRPr="00E42C7D">
        <w:t>The presentation of fixed and variable cost components on the variable costing income statement makes it easier to identify these costs and understand their effect on the business.</w:t>
      </w:r>
    </w:p>
    <w:p w:rsidR="00E01A7F" w:rsidRDefault="00E01A7F" w:rsidP="00E01A7F">
      <w:pPr>
        <w:tabs>
          <w:tab w:val="left" w:pos="2415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F5503">
        <w:rPr>
          <w:rFonts w:ascii="Times New Roman" w:hAnsi="Times New Roman"/>
          <w:b/>
          <w:sz w:val="24"/>
          <w:szCs w:val="24"/>
          <w:u w:val="single"/>
        </w:rPr>
        <w:t>Reconciling Income under Absorption and Variable Costing</w:t>
      </w:r>
    </w:p>
    <w:p w:rsidR="00E01A7F" w:rsidRDefault="00E01A7F" w:rsidP="00E01A7F">
      <w:pPr>
        <w:pStyle w:val="ListParagraph"/>
        <w:numPr>
          <w:ilvl w:val="0"/>
          <w:numId w:val="13"/>
        </w:numPr>
        <w:tabs>
          <w:tab w:val="left" w:pos="2415"/>
        </w:tabs>
        <w:overflowPunct w:val="0"/>
        <w:autoSpaceDE w:val="0"/>
        <w:autoSpaceDN w:val="0"/>
        <w:adjustRightInd w:val="0"/>
        <w:spacing w:line="360" w:lineRule="auto"/>
        <w:jc w:val="both"/>
      </w:pPr>
      <w:r>
        <w:t xml:space="preserve">When </w:t>
      </w:r>
      <w:r w:rsidRPr="001F5503">
        <w:rPr>
          <w:b/>
        </w:rPr>
        <w:t>inventory increases or decreases</w:t>
      </w:r>
      <w:r>
        <w:t xml:space="preserve">, reported income </w:t>
      </w:r>
      <w:r w:rsidRPr="001F5503">
        <w:rPr>
          <w:b/>
          <w:u w:val="single"/>
        </w:rPr>
        <w:t>differs</w:t>
      </w:r>
      <w:r>
        <w:t xml:space="preserve"> under absorption and variable costing.</w:t>
      </w:r>
    </w:p>
    <w:p w:rsidR="00E01A7F" w:rsidRDefault="00E01A7F" w:rsidP="00E01A7F">
      <w:pPr>
        <w:pStyle w:val="ListParagraph"/>
        <w:numPr>
          <w:ilvl w:val="0"/>
          <w:numId w:val="20"/>
        </w:numPr>
        <w:tabs>
          <w:tab w:val="left" w:pos="2415"/>
        </w:tabs>
        <w:overflowPunct w:val="0"/>
        <w:autoSpaceDE w:val="0"/>
        <w:autoSpaceDN w:val="0"/>
        <w:adjustRightInd w:val="0"/>
        <w:jc w:val="both"/>
      </w:pPr>
      <w:r>
        <w:t>This is because FMOH is inventoried under Absorption but expensed immediately under Variable.</w:t>
      </w:r>
    </w:p>
    <w:p w:rsidR="00E01A7F" w:rsidRDefault="00E01A7F" w:rsidP="00E01A7F">
      <w:pPr>
        <w:pStyle w:val="ListParagraph"/>
        <w:tabs>
          <w:tab w:val="left" w:pos="2415"/>
        </w:tabs>
        <w:overflowPunct w:val="0"/>
        <w:autoSpaceDE w:val="0"/>
        <w:autoSpaceDN w:val="0"/>
        <w:adjustRightInd w:val="0"/>
        <w:ind w:left="1440"/>
        <w:jc w:val="both"/>
      </w:pPr>
    </w:p>
    <w:p w:rsidR="00E01A7F" w:rsidRPr="006603C3" w:rsidRDefault="00E01A7F" w:rsidP="00E01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03C3">
        <w:rPr>
          <w:rFonts w:ascii="Times New Roman" w:hAnsi="Times New Roman"/>
          <w:b/>
          <w:sz w:val="24"/>
          <w:szCs w:val="24"/>
        </w:rPr>
        <w:t>Difference in Fixed Overhead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6603C3">
        <w:rPr>
          <w:rFonts w:ascii="Times New Roman" w:hAnsi="Times New Roman"/>
          <w:b/>
          <w:sz w:val="24"/>
          <w:szCs w:val="24"/>
        </w:rPr>
        <w:t>Change in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Predetermined </w:t>
      </w:r>
      <w:r w:rsidRPr="006603C3">
        <w:rPr>
          <w:rFonts w:ascii="Times New Roman" w:hAnsi="Times New Roman"/>
          <w:b/>
          <w:sz w:val="24"/>
          <w:szCs w:val="24"/>
        </w:rPr>
        <w:t xml:space="preserve">Fixed </w:t>
      </w:r>
    </w:p>
    <w:p w:rsidR="00E01A7F" w:rsidRPr="006603C3" w:rsidRDefault="00E01A7F" w:rsidP="00E01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03C3">
        <w:rPr>
          <w:rFonts w:ascii="Times New Roman" w:hAnsi="Times New Roman"/>
          <w:b/>
          <w:sz w:val="24"/>
          <w:szCs w:val="24"/>
        </w:rPr>
        <w:t xml:space="preserve">Expenses under Absorption and </w:t>
      </w:r>
      <w:r w:rsidRPr="006603C3">
        <w:rPr>
          <w:rFonts w:ascii="Times New Roman" w:hAnsi="Times New Roman"/>
          <w:b/>
          <w:sz w:val="24"/>
          <w:szCs w:val="24"/>
        </w:rPr>
        <w:tab/>
        <w:t>=</w:t>
      </w:r>
      <w:r w:rsidRPr="006603C3">
        <w:rPr>
          <w:rFonts w:ascii="Times New Roman" w:hAnsi="Times New Roman"/>
          <w:b/>
          <w:sz w:val="24"/>
          <w:szCs w:val="24"/>
        </w:rPr>
        <w:tab/>
        <w:t>Inventory</w:t>
      </w:r>
      <w:r w:rsidRPr="006603C3">
        <w:rPr>
          <w:rFonts w:ascii="Times New Roman" w:hAnsi="Times New Roman"/>
          <w:b/>
          <w:sz w:val="24"/>
          <w:szCs w:val="24"/>
        </w:rPr>
        <w:tab/>
        <w:t>x</w:t>
      </w:r>
      <w:r w:rsidRPr="006603C3">
        <w:rPr>
          <w:rFonts w:ascii="Times New Roman" w:hAnsi="Times New Roman"/>
          <w:b/>
          <w:sz w:val="24"/>
          <w:szCs w:val="24"/>
        </w:rPr>
        <w:tab/>
        <w:t>Overhead Rate</w:t>
      </w:r>
    </w:p>
    <w:p w:rsidR="00E01A7F" w:rsidRPr="006603C3" w:rsidRDefault="00E01A7F" w:rsidP="00E01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03C3">
        <w:rPr>
          <w:rFonts w:ascii="Times New Roman" w:hAnsi="Times New Roman"/>
          <w:b/>
          <w:sz w:val="24"/>
          <w:szCs w:val="24"/>
        </w:rPr>
        <w:t>Variable Costing</w:t>
      </w:r>
      <w:r w:rsidRPr="006603C3">
        <w:rPr>
          <w:rFonts w:ascii="Times New Roman" w:hAnsi="Times New Roman"/>
          <w:b/>
          <w:sz w:val="24"/>
          <w:szCs w:val="24"/>
        </w:rPr>
        <w:tab/>
      </w:r>
      <w:r w:rsidRPr="006603C3">
        <w:rPr>
          <w:rFonts w:ascii="Times New Roman" w:hAnsi="Times New Roman"/>
          <w:b/>
          <w:sz w:val="24"/>
          <w:szCs w:val="24"/>
        </w:rPr>
        <w:tab/>
      </w:r>
      <w:r w:rsidRPr="006603C3">
        <w:rPr>
          <w:rFonts w:ascii="Times New Roman" w:hAnsi="Times New Roman"/>
          <w:b/>
          <w:sz w:val="24"/>
          <w:szCs w:val="24"/>
        </w:rPr>
        <w:tab/>
      </w:r>
      <w:r w:rsidRPr="006603C3">
        <w:rPr>
          <w:rFonts w:ascii="Times New Roman" w:hAnsi="Times New Roman"/>
          <w:b/>
          <w:sz w:val="24"/>
          <w:szCs w:val="24"/>
        </w:rPr>
        <w:tab/>
        <w:t>in units</w:t>
      </w:r>
      <w:r w:rsidRPr="006603C3">
        <w:rPr>
          <w:rFonts w:ascii="Times New Roman" w:hAnsi="Times New Roman"/>
          <w:b/>
          <w:sz w:val="24"/>
          <w:szCs w:val="24"/>
        </w:rPr>
        <w:tab/>
      </w:r>
      <w:r w:rsidRPr="006603C3">
        <w:rPr>
          <w:rFonts w:ascii="Times New Roman" w:hAnsi="Times New Roman"/>
          <w:b/>
          <w:sz w:val="24"/>
          <w:szCs w:val="24"/>
        </w:rPr>
        <w:tab/>
      </w:r>
      <w:r w:rsidRPr="006603C3">
        <w:rPr>
          <w:rFonts w:ascii="Times New Roman" w:hAnsi="Times New Roman"/>
          <w:b/>
          <w:sz w:val="24"/>
          <w:szCs w:val="24"/>
        </w:rPr>
        <w:tab/>
        <w:t>Per Unit</w:t>
      </w:r>
    </w:p>
    <w:p w:rsidR="00E01A7F" w:rsidRPr="006603C3" w:rsidRDefault="00E01A7F" w:rsidP="00E01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6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03C3">
        <w:rPr>
          <w:rFonts w:ascii="Times New Roman" w:hAnsi="Times New Roman"/>
          <w:b/>
          <w:sz w:val="24"/>
          <w:szCs w:val="24"/>
        </w:rPr>
        <w:tab/>
      </w:r>
    </w:p>
    <w:p w:rsidR="00E01A7F" w:rsidRDefault="00E01A7F" w:rsidP="00E01A7F">
      <w:pPr>
        <w:tabs>
          <w:tab w:val="left" w:pos="241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01A7F" w:rsidRDefault="00E01A7F" w:rsidP="00E01A7F">
      <w:pPr>
        <w:tabs>
          <w:tab w:val="left" w:pos="241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01A7F" w:rsidRPr="006603C3" w:rsidRDefault="00E01A7F" w:rsidP="00E01A7F">
      <w:pPr>
        <w:tabs>
          <w:tab w:val="left" w:pos="2415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603C3">
        <w:rPr>
          <w:rFonts w:ascii="Times New Roman" w:hAnsi="Times New Roman"/>
          <w:b/>
          <w:bCs/>
          <w:sz w:val="24"/>
          <w:szCs w:val="24"/>
        </w:rPr>
        <w:t>Income Statement Comparison</w:t>
      </w:r>
    </w:p>
    <w:p w:rsidR="00E01A7F" w:rsidRDefault="00E01A7F" w:rsidP="00E01A7F">
      <w:pPr>
        <w:pStyle w:val="TMtext2"/>
        <w:rPr>
          <w:rFonts w:ascii="Times New Roman" w:hAnsi="Times New Roman"/>
          <w:color w:val="auto"/>
          <w:sz w:val="24"/>
          <w:szCs w:val="24"/>
          <w:u w:val="single"/>
          <w:lang w:eastAsia="en-US"/>
        </w:rPr>
      </w:pPr>
    </w:p>
    <w:p w:rsidR="00E01A7F" w:rsidRPr="006603C3" w:rsidRDefault="00E01A7F" w:rsidP="00E01A7F">
      <w:pPr>
        <w:pStyle w:val="TMtext2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2"/>
        </w:rPr>
        <w:t xml:space="preserve">Harvey </w:t>
      </w:r>
      <w:r w:rsidRPr="006603C3">
        <w:rPr>
          <w:rFonts w:ascii="Times New Roman" w:hAnsi="Times New Roman"/>
          <w:b w:val="0"/>
          <w:bCs/>
          <w:sz w:val="24"/>
          <w:szCs w:val="24"/>
        </w:rPr>
        <w:t>Company had no beginning inventory, produced 25,000 units, a</w:t>
      </w:r>
      <w:r>
        <w:rPr>
          <w:rFonts w:ascii="Times New Roman" w:hAnsi="Times New Roman"/>
          <w:b w:val="0"/>
          <w:bCs/>
          <w:sz w:val="24"/>
          <w:szCs w:val="24"/>
        </w:rPr>
        <w:t>nd sold 20,000 units last year.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0"/>
        <w:gridCol w:w="1200"/>
        <w:gridCol w:w="360"/>
        <w:gridCol w:w="1200"/>
      </w:tblGrid>
      <w:tr w:rsidR="00E01A7F" w:rsidRPr="00336FEF" w:rsidTr="00D92907">
        <w:tc>
          <w:tcPr>
            <w:tcW w:w="6200" w:type="dxa"/>
          </w:tcPr>
          <w:p w:rsidR="00E01A7F" w:rsidRPr="00C25E3B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C25E3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Absorption costing</w:t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Sales (20,000 units x $30) 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$600,000</w:t>
            </w: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Less cost of goods sold:</w:t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  <w:t>Beginning inventory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$        -0-</w:t>
            </w: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  <w:t xml:space="preserve">COGM (25,000 units x $16) 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400,000</w:t>
            </w: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  <w:t>Goods available for sale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400,000</w:t>
            </w: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  <w:t xml:space="preserve">Ending inventory (5,000 units x $16) 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80,000</w:t>
            </w: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320,000</w:t>
            </w: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Gross margin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280,000</w:t>
            </w: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Less selling &amp; admin. expense 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br/>
              <w:t xml:space="preserve">(20,000 units x $3 + $100,000) 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br/>
              <w:t>160,000</w:t>
            </w: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Net income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Cs/>
                <w:sz w:val="24"/>
                <w:szCs w:val="24"/>
              </w:rPr>
              <w:t>$120,000</w:t>
            </w: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E01A7F" w:rsidRPr="00336FEF" w:rsidTr="00D92907">
        <w:tc>
          <w:tcPr>
            <w:tcW w:w="6200" w:type="dxa"/>
          </w:tcPr>
          <w:p w:rsidR="00E01A7F" w:rsidRPr="00C25E3B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C25E3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Variable costing</w:t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Sales (20,000 units x $30) 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$600,000</w:t>
            </w: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Less variable expenses:</w:t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  <w:t>Variable cost of goods sold:</w:t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  <w:t>Beginning inventory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$        -0-</w:t>
            </w: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840" w:hanging="84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  <w:t xml:space="preserve">Variable manufacturing costs 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br/>
              <w:t xml:space="preserve">(25,000 units x $10) 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br/>
              <w:t>250,000</w:t>
            </w: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  <w:t>Goods available for sale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250,000</w:t>
            </w: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  <w:t xml:space="preserve">Ending inventory (5,000 units x $10) 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50,000</w:t>
            </w: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  <w:t>Variable cost of goods sold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200,000</w:t>
            </w: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560" w:hanging="56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  <w:t xml:space="preserve">Variable selling &amp; admin. 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br/>
              <w:t xml:space="preserve">(20,000 units x $3) 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br/>
              <w:t>60,000</w:t>
            </w: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br/>
              <w:t>260,000</w:t>
            </w: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Contribution margin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340,000</w:t>
            </w: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Less fixed expenses: </w:t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  <w:t>Manufacturing overhead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150,000</w:t>
            </w: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  <w:t>Selling &amp; admin. expense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100,000</w:t>
            </w: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250,000</w:t>
            </w:r>
          </w:p>
        </w:tc>
      </w:tr>
      <w:tr w:rsidR="00E01A7F" w:rsidRPr="00336FEF" w:rsidTr="00D92907">
        <w:tc>
          <w:tcPr>
            <w:tcW w:w="6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  <w:tab w:val="right" w:leader="dot" w:pos="6000"/>
              </w:tabs>
              <w:ind w:left="280" w:hanging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>Net income</w:t>
            </w:r>
            <w:r w:rsidRPr="006603C3">
              <w:rPr>
                <w:rFonts w:ascii="Times New Roman" w:hAnsi="Times New Roman"/>
                <w:b w:val="0"/>
                <w:bCs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01A7F" w:rsidRPr="006603C3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3C3">
              <w:rPr>
                <w:rFonts w:ascii="Times New Roman" w:hAnsi="Times New Roman"/>
                <w:bCs/>
                <w:sz w:val="24"/>
                <w:szCs w:val="24"/>
              </w:rPr>
              <w:t>$  90,000</w:t>
            </w:r>
          </w:p>
        </w:tc>
      </w:tr>
    </w:tbl>
    <w:p w:rsidR="00E01A7F" w:rsidRDefault="00E01A7F" w:rsidP="00E01A7F">
      <w:pPr>
        <w:pStyle w:val="TMNumber"/>
        <w:jc w:val="left"/>
        <w:rPr>
          <w:rFonts w:ascii="Times New Roman" w:hAnsi="Times New Roman"/>
          <w:b w:val="0"/>
          <w:bCs/>
          <w:sz w:val="22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0"/>
        <w:gridCol w:w="240"/>
        <w:gridCol w:w="1200"/>
        <w:gridCol w:w="240"/>
        <w:gridCol w:w="360"/>
        <w:gridCol w:w="120"/>
        <w:gridCol w:w="1100"/>
        <w:gridCol w:w="120"/>
        <w:gridCol w:w="360"/>
        <w:gridCol w:w="1200"/>
      </w:tblGrid>
      <w:tr w:rsidR="00E01A7F" w:rsidRPr="00336FEF" w:rsidTr="00D92907">
        <w:trPr>
          <w:cantSplit/>
        </w:trPr>
        <w:tc>
          <w:tcPr>
            <w:tcW w:w="40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680" w:type="dxa"/>
            <w:gridSpan w:val="3"/>
            <w:tcBorders>
              <w:bottom w:val="single" w:sz="6" w:space="0" w:color="auto"/>
            </w:tcBorders>
          </w:tcPr>
          <w:p w:rsidR="00E01A7F" w:rsidRPr="00C25E3B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C25E3B">
              <w:rPr>
                <w:rFonts w:ascii="Times New Roman" w:hAnsi="Times New Roman"/>
                <w:bCs/>
                <w:i/>
                <w:sz w:val="22"/>
              </w:rPr>
              <w:t>Cost of Goods Sold</w:t>
            </w:r>
          </w:p>
        </w:tc>
        <w:tc>
          <w:tcPr>
            <w:tcW w:w="360" w:type="dxa"/>
          </w:tcPr>
          <w:p w:rsidR="00E01A7F" w:rsidRPr="00C25E3B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center"/>
              <w:rPr>
                <w:rFonts w:ascii="Times New Roman" w:hAnsi="Times New Roman"/>
                <w:bCs/>
                <w:i/>
                <w:sz w:val="22"/>
              </w:rPr>
            </w:pPr>
          </w:p>
        </w:tc>
        <w:tc>
          <w:tcPr>
            <w:tcW w:w="1340" w:type="dxa"/>
            <w:gridSpan w:val="3"/>
            <w:tcBorders>
              <w:bottom w:val="single" w:sz="6" w:space="0" w:color="auto"/>
            </w:tcBorders>
          </w:tcPr>
          <w:p w:rsidR="00E01A7F" w:rsidRPr="00C25E3B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C25E3B">
              <w:rPr>
                <w:rFonts w:ascii="Times New Roman" w:hAnsi="Times New Roman"/>
                <w:bCs/>
                <w:i/>
                <w:sz w:val="22"/>
              </w:rPr>
              <w:t>Ending Inventory</w:t>
            </w:r>
          </w:p>
        </w:tc>
        <w:tc>
          <w:tcPr>
            <w:tcW w:w="360" w:type="dxa"/>
          </w:tcPr>
          <w:p w:rsidR="00E01A7F" w:rsidRPr="00C25E3B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center"/>
              <w:rPr>
                <w:rFonts w:ascii="Times New Roman" w:hAnsi="Times New Roman"/>
                <w:bCs/>
                <w:i/>
                <w:sz w:val="2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01A7F" w:rsidRPr="00C25E3B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center"/>
              <w:rPr>
                <w:rFonts w:ascii="Times New Roman" w:hAnsi="Times New Roman"/>
                <w:bCs/>
                <w:i/>
                <w:sz w:val="22"/>
              </w:rPr>
            </w:pPr>
            <w:r w:rsidRPr="00C25E3B">
              <w:rPr>
                <w:rFonts w:ascii="Times New Roman" w:hAnsi="Times New Roman"/>
                <w:bCs/>
                <w:i/>
                <w:sz w:val="22"/>
              </w:rPr>
              <w:t>Period Expense</w:t>
            </w:r>
          </w:p>
        </w:tc>
      </w:tr>
      <w:tr w:rsidR="00E01A7F" w:rsidRPr="00336FEF" w:rsidTr="00D92907">
        <w:tc>
          <w:tcPr>
            <w:tcW w:w="400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</w:tabs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Absorption costing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24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10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</w:tr>
      <w:tr w:rsidR="00E01A7F" w:rsidRPr="00336FEF" w:rsidTr="00D92907">
        <w:tc>
          <w:tcPr>
            <w:tcW w:w="40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</w:tabs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ab/>
              <w:t>Variable mfg. costs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1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</w:tr>
      <w:tr w:rsidR="00E01A7F" w:rsidRPr="00336FEF" w:rsidTr="00D92907">
        <w:tc>
          <w:tcPr>
            <w:tcW w:w="40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</w:tabs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ab/>
            </w:r>
            <w:r>
              <w:rPr>
                <w:rFonts w:ascii="Times New Roman" w:hAnsi="Times New Roman"/>
                <w:b w:val="0"/>
                <w:bCs/>
                <w:sz w:val="22"/>
              </w:rPr>
              <w:tab/>
              <w:t>(20,000 x $10)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$200,000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1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</w:tr>
      <w:tr w:rsidR="00E01A7F" w:rsidRPr="00336FEF" w:rsidTr="00D92907">
        <w:tc>
          <w:tcPr>
            <w:tcW w:w="40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</w:tabs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ab/>
            </w:r>
            <w:r>
              <w:rPr>
                <w:rFonts w:ascii="Times New Roman" w:hAnsi="Times New Roman"/>
                <w:b w:val="0"/>
                <w:bCs/>
                <w:sz w:val="22"/>
              </w:rPr>
              <w:tab/>
              <w:t>(5,000 x $10)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1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$50,000</w:t>
            </w: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</w:tr>
      <w:tr w:rsidR="00E01A7F" w:rsidRPr="00336FEF" w:rsidTr="00D92907">
        <w:tc>
          <w:tcPr>
            <w:tcW w:w="40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</w:tabs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ab/>
              <w:t>Fixed mfg. overhead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1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</w:tr>
      <w:tr w:rsidR="00E01A7F" w:rsidRPr="00336FEF" w:rsidTr="00D92907">
        <w:tc>
          <w:tcPr>
            <w:tcW w:w="40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</w:tabs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ab/>
            </w:r>
            <w:r>
              <w:rPr>
                <w:rFonts w:ascii="Times New Roman" w:hAnsi="Times New Roman"/>
                <w:b w:val="0"/>
                <w:bCs/>
                <w:sz w:val="22"/>
              </w:rPr>
              <w:tab/>
            </w:r>
            <w:r>
              <w:rPr>
                <w:rFonts w:ascii="Times New Roman" w:hAnsi="Times New Roman"/>
                <w:b w:val="0"/>
                <w:bCs/>
                <w:sz w:val="22"/>
                <w:lang w:val="nl-NL"/>
              </w:rPr>
              <w:t>(20,000 x $6)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  <w:r>
              <w:rPr>
                <w:rFonts w:ascii="Times New Roman" w:hAnsi="Times New Roman"/>
                <w:b w:val="0"/>
                <w:bCs/>
                <w:sz w:val="22"/>
                <w:lang w:val="nl-NL"/>
              </w:rPr>
              <w:t>120,000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</w:p>
        </w:tc>
        <w:tc>
          <w:tcPr>
            <w:tcW w:w="11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</w:p>
        </w:tc>
      </w:tr>
      <w:tr w:rsidR="00E01A7F" w:rsidRPr="00336FEF" w:rsidTr="00D92907">
        <w:tc>
          <w:tcPr>
            <w:tcW w:w="40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</w:tabs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  <w:r>
              <w:rPr>
                <w:rFonts w:ascii="Times New Roman" w:hAnsi="Times New Roman"/>
                <w:b w:val="0"/>
                <w:bCs/>
                <w:sz w:val="22"/>
                <w:lang w:val="nl-NL"/>
              </w:rPr>
              <w:tab/>
            </w:r>
            <w:r>
              <w:rPr>
                <w:rFonts w:ascii="Times New Roman" w:hAnsi="Times New Roman"/>
                <w:b w:val="0"/>
                <w:bCs/>
                <w:sz w:val="22"/>
                <w:lang w:val="nl-NL"/>
              </w:rPr>
              <w:tab/>
              <w:t>(5,000 x $6)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</w:p>
        </w:tc>
        <w:tc>
          <w:tcPr>
            <w:tcW w:w="11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  <w:r>
              <w:rPr>
                <w:rFonts w:ascii="Times New Roman" w:hAnsi="Times New Roman"/>
                <w:b w:val="0"/>
                <w:bCs/>
                <w:sz w:val="22"/>
                <w:lang w:val="nl-NL"/>
              </w:rPr>
              <w:t>30,000</w:t>
            </w: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  <w:lang w:val="nl-NL"/>
              </w:rPr>
            </w:pPr>
            <w:r>
              <w:rPr>
                <w:rFonts w:ascii="Times New Roman" w:hAnsi="Times New Roman"/>
                <w:b w:val="0"/>
                <w:bCs/>
                <w:sz w:val="22"/>
                <w:lang w:val="nl-NL"/>
              </w:rPr>
              <w:t>NA*</w:t>
            </w:r>
          </w:p>
        </w:tc>
      </w:tr>
      <w:tr w:rsidR="00E01A7F" w:rsidRPr="00336FEF" w:rsidTr="00D92907">
        <w:tc>
          <w:tcPr>
            <w:tcW w:w="40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</w:tabs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  <w:lang w:val="nl-NL"/>
              </w:rPr>
              <w:tab/>
            </w:r>
            <w:r>
              <w:rPr>
                <w:rFonts w:ascii="Times New Roman" w:hAnsi="Times New Roman"/>
                <w:b w:val="0"/>
                <w:bCs/>
                <w:sz w:val="22"/>
              </w:rPr>
              <w:t>Total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$320,000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$80,000</w:t>
            </w: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NA*</w:t>
            </w:r>
          </w:p>
        </w:tc>
      </w:tr>
      <w:tr w:rsidR="00E01A7F" w:rsidRPr="00336FEF" w:rsidTr="00D92907">
        <w:tc>
          <w:tcPr>
            <w:tcW w:w="40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</w:tabs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1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</w:tr>
      <w:tr w:rsidR="00E01A7F" w:rsidRPr="00336FEF" w:rsidTr="00D92907">
        <w:tc>
          <w:tcPr>
            <w:tcW w:w="400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</w:tabs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Variable costing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24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10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</w:tr>
      <w:tr w:rsidR="00E01A7F" w:rsidRPr="00336FEF" w:rsidTr="00D92907">
        <w:tc>
          <w:tcPr>
            <w:tcW w:w="40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</w:tabs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ab/>
              <w:t>Variable mfg. costs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1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</w:tr>
      <w:tr w:rsidR="00E01A7F" w:rsidRPr="00336FEF" w:rsidTr="00D92907">
        <w:tc>
          <w:tcPr>
            <w:tcW w:w="40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</w:tabs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ab/>
            </w:r>
            <w:r>
              <w:rPr>
                <w:rFonts w:ascii="Times New Roman" w:hAnsi="Times New Roman"/>
                <w:b w:val="0"/>
                <w:bCs/>
                <w:sz w:val="22"/>
              </w:rPr>
              <w:tab/>
              <w:t>(20,000 x $10)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$200,000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1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</w:tr>
      <w:tr w:rsidR="00E01A7F" w:rsidRPr="00336FEF" w:rsidTr="00D92907">
        <w:tc>
          <w:tcPr>
            <w:tcW w:w="40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</w:tabs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ab/>
            </w:r>
            <w:r>
              <w:rPr>
                <w:rFonts w:ascii="Times New Roman" w:hAnsi="Times New Roman"/>
                <w:b w:val="0"/>
                <w:bCs/>
                <w:sz w:val="22"/>
              </w:rPr>
              <w:tab/>
              <w:t>(5,000 x $10)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1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$50,000</w:t>
            </w: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</w:tr>
      <w:tr w:rsidR="00E01A7F" w:rsidRPr="00336FEF" w:rsidTr="00D92907">
        <w:tc>
          <w:tcPr>
            <w:tcW w:w="40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</w:tabs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ab/>
              <w:t>Fixed mfg. overhead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NA*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1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NA*</w:t>
            </w: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$150,000</w:t>
            </w:r>
          </w:p>
        </w:tc>
      </w:tr>
      <w:tr w:rsidR="00E01A7F" w:rsidRPr="00336FEF" w:rsidTr="00D92907">
        <w:tc>
          <w:tcPr>
            <w:tcW w:w="40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  <w:tab w:val="left" w:pos="280"/>
                <w:tab w:val="left" w:pos="560"/>
              </w:tabs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$200,000</w:t>
            </w:r>
          </w:p>
        </w:tc>
        <w:tc>
          <w:tcPr>
            <w:tcW w:w="24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$50,000</w:t>
            </w:r>
          </w:p>
        </w:tc>
        <w:tc>
          <w:tcPr>
            <w:tcW w:w="12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36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$150,000</w:t>
            </w:r>
          </w:p>
        </w:tc>
      </w:tr>
    </w:tbl>
    <w:p w:rsidR="00E01A7F" w:rsidRDefault="00E01A7F" w:rsidP="00E01A7F">
      <w:pPr>
        <w:pStyle w:val="TMtext2"/>
        <w:rPr>
          <w:rFonts w:ascii="Times New Roman" w:hAnsi="Times New Roman"/>
          <w:b w:val="0"/>
          <w:bCs/>
          <w:sz w:val="22"/>
        </w:rPr>
      </w:pPr>
      <w:r>
        <w:rPr>
          <w:rFonts w:ascii="Times New Roman" w:hAnsi="Times New Roman"/>
          <w:b w:val="0"/>
          <w:bCs/>
          <w:sz w:val="22"/>
        </w:rPr>
        <w:t>*Not Applicable</w:t>
      </w:r>
      <w:bookmarkStart w:id="2" w:name="_GoBack"/>
      <w:bookmarkEnd w:id="2"/>
    </w:p>
    <w:p w:rsidR="00E01A7F" w:rsidRDefault="00E01A7F" w:rsidP="00E01A7F">
      <w:pPr>
        <w:pStyle w:val="TMtext2"/>
        <w:rPr>
          <w:rFonts w:ascii="Times New Roman" w:hAnsi="Times New Roman"/>
          <w:b w:val="0"/>
          <w:bCs/>
          <w:sz w:val="22"/>
        </w:rPr>
      </w:pPr>
    </w:p>
    <w:p w:rsidR="00E01A7F" w:rsidRDefault="00E01A7F" w:rsidP="00E01A7F">
      <w:pPr>
        <w:pStyle w:val="TMtext2"/>
        <w:rPr>
          <w:rFonts w:ascii="Times New Roman" w:hAnsi="Times New Roman"/>
          <w:b w:val="0"/>
          <w:bCs/>
          <w:sz w:val="22"/>
        </w:rPr>
      </w:pPr>
    </w:p>
    <w:p w:rsidR="00E01A7F" w:rsidRPr="00C25E3B" w:rsidRDefault="00E01A7F" w:rsidP="00E01A7F">
      <w:pPr>
        <w:pStyle w:val="TMtext2"/>
        <w:rPr>
          <w:rFonts w:ascii="Times New Roman" w:hAnsi="Times New Roman"/>
          <w:bCs/>
          <w:caps/>
          <w:sz w:val="22"/>
          <w:u w:val="single"/>
        </w:rPr>
      </w:pPr>
      <w:r w:rsidRPr="00C25E3B">
        <w:rPr>
          <w:rFonts w:ascii="Times New Roman" w:hAnsi="Times New Roman"/>
          <w:bCs/>
          <w:caps/>
          <w:sz w:val="22"/>
          <w:u w:val="single"/>
        </w:rPr>
        <w:t>Reconciliation of Net Income: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0"/>
        <w:gridCol w:w="1200"/>
      </w:tblGrid>
      <w:tr w:rsidR="00E01A7F" w:rsidRPr="00336FEF" w:rsidTr="00D92907">
        <w:tc>
          <w:tcPr>
            <w:tcW w:w="70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Variable costing net income</w:t>
            </w:r>
          </w:p>
        </w:tc>
        <w:tc>
          <w:tcPr>
            <w:tcW w:w="12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$90,000</w:t>
            </w:r>
          </w:p>
        </w:tc>
      </w:tr>
      <w:tr w:rsidR="00E01A7F" w:rsidRPr="00336FEF" w:rsidTr="00D92907">
        <w:tc>
          <w:tcPr>
            <w:tcW w:w="70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ind w:left="280" w:hanging="280"/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 xml:space="preserve">Add: Fixed manufacturing overhead cost </w:t>
            </w:r>
            <w:r>
              <w:rPr>
                <w:rFonts w:ascii="Times New Roman" w:hAnsi="Times New Roman"/>
                <w:b w:val="0"/>
                <w:bCs/>
                <w:sz w:val="22"/>
              </w:rPr>
              <w:br/>
              <w:t>deferred in inventory under absorption costing (5,000 units x $6)</w:t>
            </w: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br/>
            </w:r>
            <w:r>
              <w:rPr>
                <w:rFonts w:ascii="Times New Roman" w:hAnsi="Times New Roman"/>
                <w:b w:val="0"/>
                <w:bCs/>
                <w:sz w:val="22"/>
              </w:rPr>
              <w:br/>
              <w:t>30,000</w:t>
            </w:r>
          </w:p>
        </w:tc>
      </w:tr>
      <w:tr w:rsidR="00E01A7F" w:rsidRPr="00336FEF" w:rsidTr="00D92907">
        <w:tc>
          <w:tcPr>
            <w:tcW w:w="7000" w:type="dxa"/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Absorption costing net income</w:t>
            </w:r>
          </w:p>
        </w:tc>
        <w:tc>
          <w:tcPr>
            <w:tcW w:w="1200" w:type="dxa"/>
            <w:tcBorders>
              <w:bottom w:val="double" w:sz="6" w:space="0" w:color="auto"/>
            </w:tcBorders>
          </w:tcPr>
          <w:p w:rsidR="00E01A7F" w:rsidRDefault="00E01A7F" w:rsidP="00D92907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jc w:val="right"/>
              <w:rPr>
                <w:rFonts w:ascii="Times New Roman" w:hAnsi="Times New Roman"/>
                <w:b w:val="0"/>
                <w:bCs/>
                <w:sz w:val="22"/>
              </w:rPr>
            </w:pPr>
            <w:r>
              <w:rPr>
                <w:rFonts w:ascii="Times New Roman" w:hAnsi="Times New Roman"/>
                <w:b w:val="0"/>
                <w:bCs/>
                <w:sz w:val="22"/>
              </w:rPr>
              <w:t>$120,000</w:t>
            </w:r>
          </w:p>
        </w:tc>
      </w:tr>
    </w:tbl>
    <w:p w:rsidR="00E01A7F" w:rsidRDefault="00E01A7F" w:rsidP="00E01A7F">
      <w:pPr>
        <w:pStyle w:val="TMtext"/>
        <w:rPr>
          <w:rFonts w:ascii="Times New Roman" w:hAnsi="Times New Roman"/>
          <w:b w:val="0"/>
          <w:bCs/>
          <w:sz w:val="22"/>
        </w:rPr>
      </w:pPr>
    </w:p>
    <w:p w:rsidR="002E022E" w:rsidRPr="00E01A7F" w:rsidRDefault="002E022E">
      <w:pPr>
        <w:rPr>
          <w:rFonts w:ascii="Times New Roman" w:hAnsi="Times New Roman"/>
          <w:sz w:val="24"/>
          <w:szCs w:val="24"/>
        </w:rPr>
      </w:pPr>
    </w:p>
    <w:sectPr w:rsidR="002E022E" w:rsidRPr="00E01A7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729" w:rsidRDefault="00195729" w:rsidP="00E01A7F">
      <w:pPr>
        <w:spacing w:after="0" w:line="240" w:lineRule="auto"/>
      </w:pPr>
      <w:r>
        <w:separator/>
      </w:r>
    </w:p>
  </w:endnote>
  <w:endnote w:type="continuationSeparator" w:id="0">
    <w:p w:rsidR="00195729" w:rsidRDefault="00195729" w:rsidP="00E01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48281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1A7F" w:rsidRDefault="00E01A7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01A7F" w:rsidRDefault="00E01A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729" w:rsidRDefault="00195729" w:rsidP="00E01A7F">
      <w:pPr>
        <w:spacing w:after="0" w:line="240" w:lineRule="auto"/>
      </w:pPr>
      <w:r>
        <w:separator/>
      </w:r>
    </w:p>
  </w:footnote>
  <w:footnote w:type="continuationSeparator" w:id="0">
    <w:p w:rsidR="00195729" w:rsidRDefault="00195729" w:rsidP="00E01A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1.25pt;height:11.25pt" o:bullet="t">
        <v:imagedata r:id="rId1" o:title=""/>
      </v:shape>
    </w:pict>
  </w:numPicBullet>
  <w:abstractNum w:abstractNumId="0" w15:restartNumberingAfterBreak="0">
    <w:nsid w:val="0E092D84"/>
    <w:multiLevelType w:val="hybridMultilevel"/>
    <w:tmpl w:val="AE00E9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81E60"/>
    <w:multiLevelType w:val="hybridMultilevel"/>
    <w:tmpl w:val="6D9676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A6BC3"/>
    <w:multiLevelType w:val="hybridMultilevel"/>
    <w:tmpl w:val="545E1B92"/>
    <w:lvl w:ilvl="0" w:tplc="096E00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083A6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B86C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1E0AD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B860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6EA95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52742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4E54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D6F76"/>
    <w:multiLevelType w:val="hybridMultilevel"/>
    <w:tmpl w:val="8EA25C26"/>
    <w:lvl w:ilvl="0" w:tplc="71AE83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D07E92">
      <w:start w:val="114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1CB3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277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3823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5072F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5CFEB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20950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36CA1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6103C"/>
    <w:multiLevelType w:val="hybridMultilevel"/>
    <w:tmpl w:val="C6426B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127EB"/>
    <w:multiLevelType w:val="hybridMultilevel"/>
    <w:tmpl w:val="57CA4E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64939"/>
    <w:multiLevelType w:val="hybridMultilevel"/>
    <w:tmpl w:val="A26EBF0E"/>
    <w:lvl w:ilvl="0" w:tplc="320EBF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084F6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EE82D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6CDE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DA963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E431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E81F4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B231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F05B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04982"/>
    <w:multiLevelType w:val="hybridMultilevel"/>
    <w:tmpl w:val="7638DF40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8BC2130"/>
    <w:multiLevelType w:val="hybridMultilevel"/>
    <w:tmpl w:val="F57423F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F458A"/>
    <w:multiLevelType w:val="hybridMultilevel"/>
    <w:tmpl w:val="1F4E3BE4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6BE766B"/>
    <w:multiLevelType w:val="hybridMultilevel"/>
    <w:tmpl w:val="53E289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A0200C"/>
    <w:multiLevelType w:val="hybridMultilevel"/>
    <w:tmpl w:val="50427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72671"/>
    <w:multiLevelType w:val="hybridMultilevel"/>
    <w:tmpl w:val="C9BE2504"/>
    <w:lvl w:ilvl="0" w:tplc="04090007">
      <w:start w:val="1"/>
      <w:numFmt w:val="bullet"/>
      <w:lvlText w:val=""/>
      <w:lvlPicBulletId w:val="0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F91137C"/>
    <w:multiLevelType w:val="hybridMultilevel"/>
    <w:tmpl w:val="14904040"/>
    <w:lvl w:ilvl="0" w:tplc="A286609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7ED71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2C14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5E330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EA840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0453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6E23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AE2C2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AD6B14"/>
    <w:multiLevelType w:val="hybridMultilevel"/>
    <w:tmpl w:val="4DD07AC0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F975082"/>
    <w:multiLevelType w:val="hybridMultilevel"/>
    <w:tmpl w:val="A4061C18"/>
    <w:lvl w:ilvl="0" w:tplc="040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1C60F68"/>
    <w:multiLevelType w:val="hybridMultilevel"/>
    <w:tmpl w:val="6AB284C4"/>
    <w:lvl w:ilvl="0" w:tplc="04090007">
      <w:start w:val="1"/>
      <w:numFmt w:val="bullet"/>
      <w:lvlText w:val=""/>
      <w:lvlPicBulletId w:val="0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 w15:restartNumberingAfterBreak="0">
    <w:nsid w:val="7F012CA1"/>
    <w:multiLevelType w:val="hybridMultilevel"/>
    <w:tmpl w:val="9CB430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693349"/>
    <w:multiLevelType w:val="hybridMultilevel"/>
    <w:tmpl w:val="7CE863C2"/>
    <w:lvl w:ilvl="0" w:tplc="9A2CEE6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56141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828C2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8C5C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C6E9B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30BCF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E2389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400A3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969B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E24D25"/>
    <w:multiLevelType w:val="hybridMultilevel"/>
    <w:tmpl w:val="837E030E"/>
    <w:lvl w:ilvl="0" w:tplc="B5B68BD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9E24E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C6CE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2695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1E5F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768E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A174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02A64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16"/>
  </w:num>
  <w:num w:numId="5">
    <w:abstractNumId w:val="6"/>
  </w:num>
  <w:num w:numId="6">
    <w:abstractNumId w:val="3"/>
  </w:num>
  <w:num w:numId="7">
    <w:abstractNumId w:val="1"/>
  </w:num>
  <w:num w:numId="8">
    <w:abstractNumId w:val="15"/>
  </w:num>
  <w:num w:numId="9">
    <w:abstractNumId w:val="0"/>
  </w:num>
  <w:num w:numId="10">
    <w:abstractNumId w:val="13"/>
  </w:num>
  <w:num w:numId="11">
    <w:abstractNumId w:val="9"/>
  </w:num>
  <w:num w:numId="12">
    <w:abstractNumId w:val="5"/>
  </w:num>
  <w:num w:numId="13">
    <w:abstractNumId w:val="10"/>
  </w:num>
  <w:num w:numId="14">
    <w:abstractNumId w:val="7"/>
  </w:num>
  <w:num w:numId="15">
    <w:abstractNumId w:val="17"/>
  </w:num>
  <w:num w:numId="16">
    <w:abstractNumId w:val="18"/>
  </w:num>
  <w:num w:numId="17">
    <w:abstractNumId w:val="19"/>
  </w:num>
  <w:num w:numId="18">
    <w:abstractNumId w:val="2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A7F"/>
    <w:rsid w:val="00195729"/>
    <w:rsid w:val="002E022E"/>
    <w:rsid w:val="00E0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87A686-B3D9-4C34-A00E-8404D6513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A7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1A7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14ptexample">
    <w:name w:val="14 pt example"/>
    <w:uiPriority w:val="99"/>
    <w:rsid w:val="00E01A7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after="0" w:line="360" w:lineRule="atLeast"/>
      <w:textAlignment w:val="baseline"/>
    </w:pPr>
    <w:rPr>
      <w:rFonts w:ascii="Helvetica" w:eastAsia="Times New Roman" w:hAnsi="Helvetica" w:cs="Times New Roman"/>
      <w:b/>
      <w:sz w:val="28"/>
      <w:szCs w:val="20"/>
      <w:lang w:eastAsia="fr-FR"/>
    </w:rPr>
  </w:style>
  <w:style w:type="paragraph" w:customStyle="1" w:styleId="TMtext">
    <w:name w:val="TMtext"/>
    <w:basedOn w:val="Normal"/>
    <w:uiPriority w:val="99"/>
    <w:rsid w:val="00E01A7F"/>
    <w:pPr>
      <w:tabs>
        <w:tab w:val="left" w:pos="240"/>
        <w:tab w:val="left" w:pos="480"/>
        <w:tab w:val="left" w:pos="720"/>
      </w:tabs>
      <w:overflowPunct w:val="0"/>
      <w:autoSpaceDE w:val="0"/>
      <w:autoSpaceDN w:val="0"/>
      <w:adjustRightInd w:val="0"/>
      <w:spacing w:after="0" w:line="360" w:lineRule="exact"/>
      <w:textAlignment w:val="baseline"/>
    </w:pPr>
    <w:rPr>
      <w:rFonts w:ascii="Helvetica" w:hAnsi="Helvetica"/>
      <w:b/>
      <w:color w:val="000000"/>
      <w:sz w:val="32"/>
      <w:szCs w:val="20"/>
      <w:lang w:eastAsia="fr-FR"/>
    </w:rPr>
  </w:style>
  <w:style w:type="paragraph" w:customStyle="1" w:styleId="TMtext2">
    <w:name w:val="TMtext2"/>
    <w:basedOn w:val="Normal"/>
    <w:uiPriority w:val="99"/>
    <w:rsid w:val="00E01A7F"/>
    <w:pPr>
      <w:tabs>
        <w:tab w:val="left" w:pos="240"/>
        <w:tab w:val="left" w:pos="480"/>
        <w:tab w:val="left" w:pos="720"/>
      </w:tabs>
      <w:overflowPunct w:val="0"/>
      <w:autoSpaceDE w:val="0"/>
      <w:autoSpaceDN w:val="0"/>
      <w:adjustRightInd w:val="0"/>
      <w:spacing w:after="0" w:line="320" w:lineRule="exact"/>
      <w:textAlignment w:val="baseline"/>
    </w:pPr>
    <w:rPr>
      <w:rFonts w:ascii="Helvetica" w:hAnsi="Helvetica"/>
      <w:b/>
      <w:color w:val="000000"/>
      <w:sz w:val="28"/>
      <w:szCs w:val="20"/>
      <w:lang w:eastAsia="fr-FR"/>
    </w:rPr>
  </w:style>
  <w:style w:type="paragraph" w:customStyle="1" w:styleId="TMNumber">
    <w:name w:val="TMNumber"/>
    <w:basedOn w:val="TMtext"/>
    <w:uiPriority w:val="99"/>
    <w:rsid w:val="00E01A7F"/>
    <w:pPr>
      <w:overflowPunct/>
      <w:autoSpaceDE/>
      <w:autoSpaceDN/>
      <w:adjustRightInd/>
      <w:spacing w:after="180" w:line="320" w:lineRule="exact"/>
      <w:jc w:val="right"/>
      <w:textAlignment w:val="auto"/>
    </w:pPr>
    <w:rPr>
      <w:sz w:val="28"/>
      <w:lang w:eastAsia="en-US"/>
    </w:rPr>
  </w:style>
  <w:style w:type="paragraph" w:customStyle="1" w:styleId="TMtitle">
    <w:name w:val="TMtitle"/>
    <w:basedOn w:val="TMtext"/>
    <w:uiPriority w:val="99"/>
    <w:rsid w:val="00E01A7F"/>
    <w:pPr>
      <w:overflowPunct/>
      <w:autoSpaceDE/>
      <w:autoSpaceDN/>
      <w:adjustRightInd/>
      <w:spacing w:after="240" w:line="400" w:lineRule="exact"/>
      <w:jc w:val="center"/>
      <w:textAlignment w:val="auto"/>
    </w:pPr>
    <w:rPr>
      <w:caps/>
      <w:sz w:val="3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01A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A7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01A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A7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2384</Words>
  <Characters>13590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 Hilal</dc:creator>
  <cp:keywords/>
  <dc:description/>
  <cp:lastModifiedBy>Pete Hilal</cp:lastModifiedBy>
  <cp:revision>1</cp:revision>
  <dcterms:created xsi:type="dcterms:W3CDTF">2015-05-31T05:44:00Z</dcterms:created>
  <dcterms:modified xsi:type="dcterms:W3CDTF">2015-05-31T05:46:00Z</dcterms:modified>
</cp:coreProperties>
</file>